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065" w:rsidRDefault="00F70184" w:rsidP="00AD759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EDITAL </w:t>
      </w:r>
      <w:r w:rsidR="006E5675" w:rsidRPr="00AD759F">
        <w:rPr>
          <w:rFonts w:ascii="Arial" w:hAnsi="Arial" w:cs="Arial"/>
          <w:b/>
          <w:sz w:val="24"/>
          <w:szCs w:val="24"/>
        </w:rPr>
        <w:t xml:space="preserve"> Nº </w:t>
      </w:r>
      <w:r>
        <w:rPr>
          <w:rFonts w:ascii="Arial" w:hAnsi="Arial" w:cs="Arial"/>
          <w:b/>
          <w:sz w:val="24"/>
          <w:szCs w:val="24"/>
        </w:rPr>
        <w:t>15/</w:t>
      </w:r>
      <w:r w:rsidR="006E5675" w:rsidRPr="00AD759F">
        <w:rPr>
          <w:rFonts w:ascii="Arial" w:hAnsi="Arial" w:cs="Arial"/>
          <w:b/>
          <w:sz w:val="24"/>
          <w:szCs w:val="24"/>
        </w:rPr>
        <w:t>201</w:t>
      </w:r>
      <w:r w:rsidR="00CA7C02" w:rsidRPr="00AD759F">
        <w:rPr>
          <w:rFonts w:ascii="Arial" w:hAnsi="Arial" w:cs="Arial"/>
          <w:b/>
          <w:sz w:val="24"/>
          <w:szCs w:val="24"/>
        </w:rPr>
        <w:t>9</w:t>
      </w:r>
    </w:p>
    <w:p w:rsidR="00F70184" w:rsidRPr="00AD759F" w:rsidRDefault="00F70184" w:rsidP="00AD759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40D35" w:rsidRPr="002F6D3F" w:rsidRDefault="006E5675" w:rsidP="002F6D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 xml:space="preserve">SELEÇÃO DE </w:t>
      </w:r>
      <w:r w:rsidR="00D203CC" w:rsidRPr="002F6D3F">
        <w:rPr>
          <w:rFonts w:ascii="Arial" w:hAnsi="Arial" w:cs="Arial"/>
          <w:b/>
          <w:sz w:val="24"/>
          <w:szCs w:val="24"/>
        </w:rPr>
        <w:t>24</w:t>
      </w:r>
      <w:r w:rsidR="00CA7C02" w:rsidRPr="002F6D3F">
        <w:rPr>
          <w:rFonts w:ascii="Arial" w:hAnsi="Arial" w:cs="Arial"/>
          <w:b/>
          <w:sz w:val="24"/>
          <w:szCs w:val="24"/>
        </w:rPr>
        <w:t xml:space="preserve"> </w:t>
      </w:r>
      <w:r w:rsidR="00CD1296" w:rsidRPr="002F6D3F">
        <w:rPr>
          <w:rFonts w:ascii="Arial" w:hAnsi="Arial" w:cs="Arial"/>
          <w:b/>
          <w:sz w:val="24"/>
          <w:szCs w:val="24"/>
        </w:rPr>
        <w:t>EMPREENDEDORES INDIVIDUAIS E</w:t>
      </w:r>
      <w:r w:rsidR="00326065" w:rsidRPr="002F6D3F">
        <w:rPr>
          <w:rFonts w:ascii="Arial" w:hAnsi="Arial" w:cs="Arial"/>
          <w:b/>
          <w:sz w:val="24"/>
          <w:szCs w:val="24"/>
        </w:rPr>
        <w:t>/OU</w:t>
      </w:r>
      <w:r w:rsidR="00CD1296" w:rsidRPr="002F6D3F">
        <w:rPr>
          <w:rFonts w:ascii="Arial" w:hAnsi="Arial" w:cs="Arial"/>
          <w:b/>
          <w:sz w:val="24"/>
          <w:szCs w:val="24"/>
        </w:rPr>
        <w:t xml:space="preserve"> </w:t>
      </w:r>
      <w:r w:rsidR="00CA7C02" w:rsidRPr="002F6D3F">
        <w:rPr>
          <w:rFonts w:ascii="Arial" w:hAnsi="Arial" w:cs="Arial"/>
          <w:b/>
          <w:sz w:val="24"/>
          <w:szCs w:val="24"/>
        </w:rPr>
        <w:t xml:space="preserve">MICRO E PEQUENAS EMPRESAS </w:t>
      </w:r>
      <w:r w:rsidR="00CD1296" w:rsidRPr="002F6D3F">
        <w:rPr>
          <w:rFonts w:ascii="Arial" w:hAnsi="Arial" w:cs="Arial"/>
          <w:b/>
          <w:sz w:val="24"/>
          <w:szCs w:val="24"/>
        </w:rPr>
        <w:t>PARA PARTICIPAR D</w:t>
      </w:r>
      <w:r w:rsidR="00D97E1E" w:rsidRPr="002F6D3F">
        <w:rPr>
          <w:rFonts w:ascii="Arial" w:hAnsi="Arial" w:cs="Arial"/>
          <w:b/>
          <w:sz w:val="24"/>
          <w:szCs w:val="24"/>
        </w:rPr>
        <w:t>A</w:t>
      </w:r>
      <w:r w:rsidR="00CD1296" w:rsidRPr="002F6D3F">
        <w:rPr>
          <w:rFonts w:ascii="Arial" w:hAnsi="Arial" w:cs="Arial"/>
          <w:b/>
          <w:sz w:val="24"/>
          <w:szCs w:val="24"/>
        </w:rPr>
        <w:t xml:space="preserve"> ARENA DE NEGÓCIOS</w:t>
      </w:r>
      <w:r w:rsidR="005F066B" w:rsidRPr="002F6D3F">
        <w:rPr>
          <w:rFonts w:ascii="Arial" w:hAnsi="Arial" w:cs="Arial"/>
          <w:b/>
          <w:sz w:val="24"/>
          <w:szCs w:val="24"/>
        </w:rPr>
        <w:t>, A SER REALIZADA NA FEIRA DE NEGÓCIOS DE CACHOEIRO</w:t>
      </w:r>
      <w:r w:rsidR="008A0A79" w:rsidRPr="002F6D3F">
        <w:rPr>
          <w:rFonts w:ascii="Arial" w:hAnsi="Arial" w:cs="Arial"/>
          <w:b/>
          <w:sz w:val="24"/>
          <w:szCs w:val="24"/>
        </w:rPr>
        <w:t xml:space="preserve"> DE ITAPEMIRIM</w:t>
      </w:r>
      <w:r w:rsidRPr="002F6D3F">
        <w:rPr>
          <w:rFonts w:ascii="Arial" w:hAnsi="Arial" w:cs="Arial"/>
          <w:b/>
          <w:sz w:val="24"/>
          <w:szCs w:val="24"/>
        </w:rPr>
        <w:t>.</w:t>
      </w:r>
    </w:p>
    <w:p w:rsidR="00640D35" w:rsidRPr="002F6D3F" w:rsidRDefault="00640D35" w:rsidP="002F6D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40D35" w:rsidRPr="002F6D3F" w:rsidRDefault="00640D35" w:rsidP="002F6D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00F65" w:rsidRPr="002F6D3F" w:rsidRDefault="00640D35" w:rsidP="002F6D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O Estado do Espírito Santo, por meio da Agência de Desenvolvimento das Micro e Pequenas Empresas e do Empreendedorismo –ADERES</w:t>
      </w:r>
      <w:r w:rsidRPr="002F6D3F">
        <w:rPr>
          <w:rFonts w:ascii="Arial" w:hAnsi="Arial" w:cs="Arial"/>
          <w:b/>
          <w:sz w:val="24"/>
          <w:szCs w:val="24"/>
        </w:rPr>
        <w:t xml:space="preserve"> </w:t>
      </w:r>
      <w:r w:rsidRPr="002F6D3F">
        <w:rPr>
          <w:rFonts w:ascii="Arial" w:hAnsi="Arial" w:cs="Arial"/>
          <w:sz w:val="24"/>
          <w:szCs w:val="24"/>
        </w:rPr>
        <w:t>em conformidade com o artigo 37 ,§ único da Constituição Federal , Lei Complementar Federal , nº 123 , de 14 de dezembro de 2006, que institui o Estatuto Nacional da Microempresa e da Empresa de Pequeno Porte , Lei Complementar Estadual nº: 618 que institui o Estatuto Estadual da Microempresa e de Pequeno</w:t>
      </w:r>
      <w:r w:rsidR="007571C1" w:rsidRPr="002F6D3F">
        <w:rPr>
          <w:rFonts w:ascii="Arial" w:hAnsi="Arial" w:cs="Arial"/>
          <w:sz w:val="24"/>
          <w:szCs w:val="24"/>
        </w:rPr>
        <w:t xml:space="preserve"> Porte</w:t>
      </w:r>
      <w:r w:rsidRPr="002F6D3F">
        <w:rPr>
          <w:rFonts w:ascii="Arial" w:hAnsi="Arial" w:cs="Arial"/>
          <w:sz w:val="24"/>
          <w:szCs w:val="24"/>
        </w:rPr>
        <w:t xml:space="preserve">  e o Plano de Governo Inova Mercado que faz parte da política pública desta Autarquia</w:t>
      </w:r>
      <w:r w:rsidR="006E5675" w:rsidRPr="002F6D3F">
        <w:rPr>
          <w:rFonts w:ascii="Arial" w:hAnsi="Arial" w:cs="Arial"/>
          <w:sz w:val="24"/>
          <w:szCs w:val="24"/>
        </w:rPr>
        <w:t>,</w:t>
      </w:r>
      <w:r w:rsidR="007571C1" w:rsidRPr="002F6D3F">
        <w:rPr>
          <w:rFonts w:ascii="Arial" w:hAnsi="Arial" w:cs="Arial"/>
          <w:sz w:val="24"/>
          <w:szCs w:val="24"/>
        </w:rPr>
        <w:t xml:space="preserve"> torna público</w:t>
      </w:r>
      <w:r w:rsidR="006E5675" w:rsidRPr="002F6D3F">
        <w:rPr>
          <w:rFonts w:ascii="Arial" w:hAnsi="Arial" w:cs="Arial"/>
          <w:sz w:val="24"/>
          <w:szCs w:val="24"/>
        </w:rPr>
        <w:t xml:space="preserve"> o </w:t>
      </w:r>
      <w:r w:rsidR="00D26200" w:rsidRPr="002F6D3F">
        <w:rPr>
          <w:rFonts w:ascii="Arial" w:hAnsi="Arial" w:cs="Arial"/>
          <w:sz w:val="24"/>
          <w:szCs w:val="24"/>
        </w:rPr>
        <w:t>cadastramento</w:t>
      </w:r>
      <w:r w:rsidR="00500F65" w:rsidRPr="002F6D3F">
        <w:rPr>
          <w:rFonts w:ascii="Arial" w:hAnsi="Arial" w:cs="Arial"/>
          <w:sz w:val="24"/>
          <w:szCs w:val="24"/>
        </w:rPr>
        <w:t xml:space="preserve">, visando a seleção </w:t>
      </w:r>
      <w:r w:rsidR="006E5675" w:rsidRPr="002F6D3F">
        <w:rPr>
          <w:rFonts w:ascii="Arial" w:hAnsi="Arial" w:cs="Arial"/>
          <w:sz w:val="24"/>
          <w:szCs w:val="24"/>
        </w:rPr>
        <w:t xml:space="preserve">para </w:t>
      </w:r>
      <w:r w:rsidR="00500F65" w:rsidRPr="002F6D3F">
        <w:rPr>
          <w:rFonts w:ascii="Arial" w:hAnsi="Arial" w:cs="Arial"/>
          <w:sz w:val="24"/>
          <w:szCs w:val="24"/>
        </w:rPr>
        <w:t xml:space="preserve">participarem da Arena de Negócios a ser realizada </w:t>
      </w:r>
      <w:r w:rsidR="007571C1" w:rsidRPr="002F6D3F">
        <w:rPr>
          <w:rFonts w:ascii="Arial" w:hAnsi="Arial" w:cs="Arial"/>
          <w:sz w:val="24"/>
          <w:szCs w:val="24"/>
        </w:rPr>
        <w:t xml:space="preserve">na </w:t>
      </w:r>
      <w:r w:rsidR="007571C1" w:rsidRPr="002F6D3F">
        <w:rPr>
          <w:rFonts w:ascii="Arial" w:hAnsi="Arial" w:cs="Arial"/>
          <w:b/>
          <w:sz w:val="24"/>
          <w:szCs w:val="24"/>
        </w:rPr>
        <w:t>FEIRA DE NEGÓCIOS E AGROTURISMO DE CACHOEIRO DE ITAPEMIRIM</w:t>
      </w:r>
      <w:r w:rsidR="00825554" w:rsidRPr="002F6D3F">
        <w:rPr>
          <w:rFonts w:ascii="Arial" w:hAnsi="Arial" w:cs="Arial"/>
          <w:sz w:val="24"/>
          <w:szCs w:val="24"/>
        </w:rPr>
        <w:t xml:space="preserve"> </w:t>
      </w:r>
      <w:r w:rsidR="00500F65" w:rsidRPr="002F6D3F">
        <w:rPr>
          <w:rFonts w:ascii="Arial" w:hAnsi="Arial" w:cs="Arial"/>
          <w:sz w:val="24"/>
          <w:szCs w:val="24"/>
        </w:rPr>
        <w:t>no período de 2</w:t>
      </w:r>
      <w:r w:rsidR="005F066B" w:rsidRPr="002F6D3F">
        <w:rPr>
          <w:rFonts w:ascii="Arial" w:hAnsi="Arial" w:cs="Arial"/>
          <w:sz w:val="24"/>
          <w:szCs w:val="24"/>
        </w:rPr>
        <w:t>5</w:t>
      </w:r>
      <w:r w:rsidR="00500F65" w:rsidRPr="002F6D3F">
        <w:rPr>
          <w:rFonts w:ascii="Arial" w:hAnsi="Arial" w:cs="Arial"/>
          <w:sz w:val="24"/>
          <w:szCs w:val="24"/>
        </w:rPr>
        <w:t xml:space="preserve"> </w:t>
      </w:r>
      <w:r w:rsidR="005F066B" w:rsidRPr="002F6D3F">
        <w:rPr>
          <w:rFonts w:ascii="Arial" w:hAnsi="Arial" w:cs="Arial"/>
          <w:sz w:val="24"/>
          <w:szCs w:val="24"/>
        </w:rPr>
        <w:t>a 27 d</w:t>
      </w:r>
      <w:r w:rsidR="00500F65" w:rsidRPr="002F6D3F">
        <w:rPr>
          <w:rFonts w:ascii="Arial" w:hAnsi="Arial" w:cs="Arial"/>
          <w:sz w:val="24"/>
          <w:szCs w:val="24"/>
        </w:rPr>
        <w:t>e ju</w:t>
      </w:r>
      <w:r w:rsidR="005F066B" w:rsidRPr="002F6D3F">
        <w:rPr>
          <w:rFonts w:ascii="Arial" w:hAnsi="Arial" w:cs="Arial"/>
          <w:sz w:val="24"/>
          <w:szCs w:val="24"/>
        </w:rPr>
        <w:t>lho</w:t>
      </w:r>
      <w:r w:rsidR="00CD1296" w:rsidRPr="002F6D3F">
        <w:rPr>
          <w:rFonts w:ascii="Arial" w:hAnsi="Arial" w:cs="Arial"/>
          <w:sz w:val="24"/>
          <w:szCs w:val="24"/>
        </w:rPr>
        <w:t>, n</w:t>
      </w:r>
      <w:r w:rsidR="005F066B" w:rsidRPr="002F6D3F">
        <w:rPr>
          <w:rFonts w:ascii="Arial" w:hAnsi="Arial" w:cs="Arial"/>
          <w:sz w:val="24"/>
          <w:szCs w:val="24"/>
        </w:rPr>
        <w:t xml:space="preserve">o </w:t>
      </w:r>
      <w:r w:rsidR="00B27A1B" w:rsidRPr="002F6D3F">
        <w:rPr>
          <w:rFonts w:ascii="Arial" w:hAnsi="Arial" w:cs="Arial"/>
          <w:sz w:val="24"/>
          <w:szCs w:val="24"/>
        </w:rPr>
        <w:t xml:space="preserve">Parque de Exposições. </w:t>
      </w:r>
    </w:p>
    <w:p w:rsidR="00627CC2" w:rsidRPr="002F6D3F" w:rsidRDefault="006E5675" w:rsidP="002F6D3F">
      <w:pPr>
        <w:pStyle w:val="Ttulo1"/>
        <w:numPr>
          <w:ilvl w:val="0"/>
          <w:numId w:val="0"/>
        </w:numPr>
        <w:spacing w:line="360" w:lineRule="auto"/>
        <w:ind w:left="-5" w:right="0"/>
        <w:jc w:val="both"/>
        <w:rPr>
          <w:szCs w:val="24"/>
        </w:rPr>
      </w:pPr>
      <w:r w:rsidRPr="002F6D3F">
        <w:rPr>
          <w:b w:val="0"/>
          <w:szCs w:val="24"/>
        </w:rPr>
        <w:t xml:space="preserve"> </w:t>
      </w:r>
    </w:p>
    <w:p w:rsidR="006E5675" w:rsidRPr="002F6D3F" w:rsidRDefault="00627CC2" w:rsidP="002F6D3F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 xml:space="preserve">OBJETIVO: </w:t>
      </w:r>
    </w:p>
    <w:p w:rsidR="007504A2" w:rsidRPr="002F6D3F" w:rsidRDefault="00627CC2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Este cadastramento visa o</w:t>
      </w:r>
      <w:r w:rsidR="00500F65" w:rsidRPr="002F6D3F">
        <w:rPr>
          <w:rFonts w:ascii="Arial" w:hAnsi="Arial" w:cs="Arial"/>
          <w:sz w:val="24"/>
          <w:szCs w:val="24"/>
        </w:rPr>
        <w:t xml:space="preserve"> cadastro de </w:t>
      </w:r>
      <w:r w:rsidR="007E7C03" w:rsidRPr="002F6D3F">
        <w:rPr>
          <w:rFonts w:ascii="Arial" w:hAnsi="Arial" w:cs="Arial"/>
          <w:sz w:val="24"/>
          <w:szCs w:val="24"/>
        </w:rPr>
        <w:t xml:space="preserve">Empreendedores Individuais e Micro e Pequenas Empresas </w:t>
      </w:r>
      <w:r w:rsidR="00500F65" w:rsidRPr="002F6D3F">
        <w:rPr>
          <w:rFonts w:ascii="Arial" w:hAnsi="Arial" w:cs="Arial"/>
          <w:sz w:val="24"/>
          <w:szCs w:val="24"/>
        </w:rPr>
        <w:t>interessadas em participar da Arena de Neg</w:t>
      </w:r>
      <w:r w:rsidR="007504A2" w:rsidRPr="002F6D3F">
        <w:rPr>
          <w:rFonts w:ascii="Arial" w:hAnsi="Arial" w:cs="Arial"/>
          <w:sz w:val="24"/>
          <w:szCs w:val="24"/>
        </w:rPr>
        <w:t xml:space="preserve">ócios a ser realizada na Feira de </w:t>
      </w:r>
      <w:r w:rsidR="005F066B" w:rsidRPr="002F6D3F">
        <w:rPr>
          <w:rFonts w:ascii="Arial" w:hAnsi="Arial" w:cs="Arial"/>
          <w:sz w:val="24"/>
          <w:szCs w:val="24"/>
        </w:rPr>
        <w:t>Negócios de Cachoeiro</w:t>
      </w:r>
      <w:r w:rsidR="007504A2" w:rsidRPr="002F6D3F">
        <w:rPr>
          <w:rFonts w:ascii="Arial" w:hAnsi="Arial" w:cs="Arial"/>
          <w:sz w:val="24"/>
          <w:szCs w:val="24"/>
        </w:rPr>
        <w:t>, no período de 2</w:t>
      </w:r>
      <w:r w:rsidR="005F066B" w:rsidRPr="002F6D3F">
        <w:rPr>
          <w:rFonts w:ascii="Arial" w:hAnsi="Arial" w:cs="Arial"/>
          <w:sz w:val="24"/>
          <w:szCs w:val="24"/>
        </w:rPr>
        <w:t>5</w:t>
      </w:r>
      <w:r w:rsidR="007504A2" w:rsidRPr="002F6D3F">
        <w:rPr>
          <w:rFonts w:ascii="Arial" w:hAnsi="Arial" w:cs="Arial"/>
          <w:sz w:val="24"/>
          <w:szCs w:val="24"/>
        </w:rPr>
        <w:t xml:space="preserve"> a </w:t>
      </w:r>
      <w:r w:rsidR="005F066B" w:rsidRPr="002F6D3F">
        <w:rPr>
          <w:rFonts w:ascii="Arial" w:hAnsi="Arial" w:cs="Arial"/>
          <w:sz w:val="24"/>
          <w:szCs w:val="24"/>
        </w:rPr>
        <w:t>27 de julho.</w:t>
      </w:r>
    </w:p>
    <w:p w:rsidR="007504A2" w:rsidRPr="002F6D3F" w:rsidRDefault="007504A2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Este espaço é voltado para </w:t>
      </w:r>
      <w:r w:rsidR="005F066B" w:rsidRPr="002F6D3F">
        <w:rPr>
          <w:rFonts w:ascii="Arial" w:hAnsi="Arial" w:cs="Arial"/>
          <w:sz w:val="24"/>
          <w:szCs w:val="24"/>
        </w:rPr>
        <w:t>divulgação/</w:t>
      </w:r>
      <w:r w:rsidRPr="002F6D3F">
        <w:rPr>
          <w:rFonts w:ascii="Arial" w:hAnsi="Arial" w:cs="Arial"/>
          <w:sz w:val="24"/>
          <w:szCs w:val="24"/>
        </w:rPr>
        <w:t xml:space="preserve">exposição de produtos/serviços, troca de contatos e estímulo </w:t>
      </w:r>
      <w:r w:rsidR="0030101E" w:rsidRPr="002F6D3F">
        <w:rPr>
          <w:rFonts w:ascii="Arial" w:hAnsi="Arial" w:cs="Arial"/>
          <w:sz w:val="24"/>
          <w:szCs w:val="24"/>
        </w:rPr>
        <w:t>a realização de novos negócios.</w:t>
      </w:r>
    </w:p>
    <w:p w:rsidR="00CD1296" w:rsidRPr="002F6D3F" w:rsidRDefault="0030101E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A Arena de Negócios funcionará n</w:t>
      </w:r>
      <w:r w:rsidR="002B7C8E" w:rsidRPr="002F6D3F">
        <w:rPr>
          <w:rFonts w:ascii="Arial" w:hAnsi="Arial" w:cs="Arial"/>
          <w:sz w:val="24"/>
          <w:szCs w:val="24"/>
        </w:rPr>
        <w:t xml:space="preserve">os horários de 14h às 17:30h e 18h às 21:30h. </w:t>
      </w:r>
    </w:p>
    <w:p w:rsidR="002A3157" w:rsidRPr="002F6D3F" w:rsidRDefault="002A3157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Serão 04 empresas por horário e cada uma disporá de 03 horas e meia na Arena. </w:t>
      </w:r>
    </w:p>
    <w:p w:rsidR="00326065" w:rsidRPr="002F6D3F" w:rsidRDefault="00326065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A0C05" w:rsidRPr="002F6D3F" w:rsidRDefault="008A0C05" w:rsidP="002F6D3F">
      <w:pPr>
        <w:pStyle w:val="PargrafodaLista"/>
        <w:numPr>
          <w:ilvl w:val="0"/>
          <w:numId w:val="13"/>
        </w:numPr>
        <w:spacing w:after="0" w:line="360" w:lineRule="auto"/>
        <w:ind w:right="80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 xml:space="preserve">INFORMAÇÕES E FORNECIMENTO DO EDITAL </w:t>
      </w:r>
    </w:p>
    <w:p w:rsidR="008A0C05" w:rsidRPr="002F6D3F" w:rsidRDefault="00764E45" w:rsidP="002F6D3F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2.1. Os</w:t>
      </w:r>
      <w:r w:rsidR="008A0C05" w:rsidRPr="002F6D3F">
        <w:rPr>
          <w:rFonts w:ascii="Arial" w:hAnsi="Arial" w:cs="Arial"/>
          <w:sz w:val="24"/>
          <w:szCs w:val="24"/>
        </w:rPr>
        <w:t xml:space="preserve"> interessados em participar da presente seleção poderão obter informações no endereço Av. Nossa Senhora de Penha, 714, 5ª andar, Ed. RS </w:t>
      </w:r>
      <w:r w:rsidR="008A0C05" w:rsidRPr="002F6D3F">
        <w:rPr>
          <w:rFonts w:ascii="Arial" w:hAnsi="Arial" w:cs="Arial"/>
          <w:sz w:val="24"/>
          <w:szCs w:val="24"/>
        </w:rPr>
        <w:lastRenderedPageBreak/>
        <w:t>Trade Tower, Praia do Canto, Vitória - ES CEP 29055-130, Telefax: (27) 3636-855</w:t>
      </w:r>
      <w:r w:rsidR="007504A2" w:rsidRPr="002F6D3F">
        <w:rPr>
          <w:rFonts w:ascii="Arial" w:hAnsi="Arial" w:cs="Arial"/>
          <w:sz w:val="24"/>
          <w:szCs w:val="24"/>
        </w:rPr>
        <w:t>7</w:t>
      </w:r>
      <w:r w:rsidR="008A0C05" w:rsidRPr="002F6D3F">
        <w:rPr>
          <w:rFonts w:ascii="Arial" w:hAnsi="Arial" w:cs="Arial"/>
          <w:sz w:val="24"/>
          <w:szCs w:val="24"/>
        </w:rPr>
        <w:t xml:space="preserve"> </w:t>
      </w:r>
      <w:r w:rsidR="00F749F9" w:rsidRPr="002F6D3F">
        <w:rPr>
          <w:rFonts w:ascii="Arial" w:hAnsi="Arial" w:cs="Arial"/>
          <w:sz w:val="24"/>
          <w:szCs w:val="24"/>
        </w:rPr>
        <w:t>– e</w:t>
      </w:r>
      <w:r w:rsidR="00D26200" w:rsidRPr="002F6D3F">
        <w:rPr>
          <w:rFonts w:ascii="Arial" w:hAnsi="Arial" w:cs="Arial"/>
          <w:sz w:val="24"/>
          <w:szCs w:val="24"/>
        </w:rPr>
        <w:t xml:space="preserve"> por meio do site: </w:t>
      </w:r>
      <w:r w:rsidR="008A0C05" w:rsidRPr="002F6D3F">
        <w:rPr>
          <w:rFonts w:ascii="Arial" w:hAnsi="Arial" w:cs="Arial"/>
          <w:sz w:val="24"/>
          <w:szCs w:val="24"/>
        </w:rPr>
        <w:t>www.aderes.es.gov.br.</w:t>
      </w:r>
    </w:p>
    <w:p w:rsidR="00075F77" w:rsidRPr="002F6D3F" w:rsidRDefault="00075F77" w:rsidP="002F6D3F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</w:p>
    <w:p w:rsidR="00075F77" w:rsidRPr="002F6D3F" w:rsidRDefault="00D26200" w:rsidP="002F6D3F">
      <w:pPr>
        <w:pStyle w:val="PargrafodaLista"/>
        <w:numPr>
          <w:ilvl w:val="0"/>
          <w:numId w:val="13"/>
        </w:numPr>
        <w:spacing w:after="0" w:line="360" w:lineRule="auto"/>
        <w:ind w:right="80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>ENVIO DE DOCUMENTAÇÃO</w:t>
      </w:r>
    </w:p>
    <w:p w:rsidR="00075F77" w:rsidRPr="002F6D3F" w:rsidRDefault="00D26200" w:rsidP="002F6D3F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3.1. As documentações das Associações </w:t>
      </w:r>
      <w:r w:rsidR="007504A2" w:rsidRPr="002F6D3F">
        <w:rPr>
          <w:rFonts w:ascii="Arial" w:hAnsi="Arial" w:cs="Arial"/>
          <w:sz w:val="24"/>
          <w:szCs w:val="24"/>
        </w:rPr>
        <w:t>poderão</w:t>
      </w:r>
      <w:r w:rsidR="00075F77" w:rsidRPr="002F6D3F">
        <w:rPr>
          <w:rFonts w:ascii="Arial" w:hAnsi="Arial" w:cs="Arial"/>
          <w:sz w:val="24"/>
          <w:szCs w:val="24"/>
        </w:rPr>
        <w:t xml:space="preserve"> ser </w:t>
      </w:r>
      <w:r w:rsidRPr="002F6D3F">
        <w:rPr>
          <w:rFonts w:ascii="Arial" w:hAnsi="Arial" w:cs="Arial"/>
          <w:sz w:val="24"/>
          <w:szCs w:val="24"/>
        </w:rPr>
        <w:t>entregues</w:t>
      </w:r>
      <w:r w:rsidR="00075F77" w:rsidRPr="002F6D3F">
        <w:rPr>
          <w:rFonts w:ascii="Arial" w:hAnsi="Arial" w:cs="Arial"/>
          <w:sz w:val="24"/>
          <w:szCs w:val="24"/>
        </w:rPr>
        <w:t xml:space="preserve"> diretamente </w:t>
      </w:r>
      <w:r w:rsidRPr="002F6D3F">
        <w:rPr>
          <w:rFonts w:ascii="Arial" w:hAnsi="Arial" w:cs="Arial"/>
          <w:sz w:val="24"/>
          <w:szCs w:val="24"/>
        </w:rPr>
        <w:t>à Gerência de Micro e Pequena Empresa – ADERES</w:t>
      </w:r>
      <w:r w:rsidR="00075F77" w:rsidRPr="002F6D3F">
        <w:rPr>
          <w:rFonts w:ascii="Arial" w:hAnsi="Arial" w:cs="Arial"/>
          <w:sz w:val="24"/>
          <w:szCs w:val="24"/>
        </w:rPr>
        <w:t>, situado no endereço Av. Nossa Senhora de Penha, 714, 5ª andar, Ed. RS Trade Tower, Praia do Canto, Vitória - ES CEP 29055-130, de segunda a sexta-feira, horário de Brasília das 9h às 12h e das 14h às 18h, exceto nos feriados</w:t>
      </w:r>
      <w:r w:rsidR="007504A2" w:rsidRPr="002F6D3F">
        <w:rPr>
          <w:rFonts w:ascii="Arial" w:hAnsi="Arial" w:cs="Arial"/>
          <w:sz w:val="24"/>
          <w:szCs w:val="24"/>
        </w:rPr>
        <w:t xml:space="preserve">, bem como ser encaminhados por e-mail para </w:t>
      </w:r>
      <w:hyperlink r:id="rId7" w:history="1">
        <w:r w:rsidR="00BB3BAC" w:rsidRPr="002F6D3F">
          <w:rPr>
            <w:rStyle w:val="Hyperlink"/>
            <w:rFonts w:ascii="Arial" w:hAnsi="Arial" w:cs="Arial"/>
            <w:sz w:val="24"/>
            <w:szCs w:val="24"/>
          </w:rPr>
          <w:t>luciana.simoes@aderes.es.gov.br</w:t>
        </w:r>
      </w:hyperlink>
      <w:r w:rsidR="00BB3BAC" w:rsidRPr="002F6D3F">
        <w:rPr>
          <w:rFonts w:ascii="Arial" w:hAnsi="Arial" w:cs="Arial"/>
          <w:sz w:val="24"/>
          <w:szCs w:val="24"/>
        </w:rPr>
        <w:t xml:space="preserve"> ou gempe@aderes.es.gov.br</w:t>
      </w:r>
      <w:r w:rsidR="00075F77" w:rsidRPr="002F6D3F">
        <w:rPr>
          <w:rFonts w:ascii="Arial" w:hAnsi="Arial" w:cs="Arial"/>
          <w:sz w:val="24"/>
          <w:szCs w:val="24"/>
        </w:rPr>
        <w:t xml:space="preserve">. </w:t>
      </w:r>
    </w:p>
    <w:p w:rsidR="005751E8" w:rsidRPr="002F6D3F" w:rsidRDefault="005751E8" w:rsidP="002F6D3F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</w:p>
    <w:p w:rsidR="005751E8" w:rsidRPr="002F6D3F" w:rsidRDefault="00075F77" w:rsidP="002F6D3F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3.2 O prazo limite para recebimento das propostas é </w:t>
      </w:r>
      <w:r w:rsidR="007504A2" w:rsidRPr="002F6D3F">
        <w:rPr>
          <w:rFonts w:ascii="Arial" w:hAnsi="Arial" w:cs="Arial"/>
          <w:sz w:val="24"/>
          <w:szCs w:val="24"/>
        </w:rPr>
        <w:t>às 2</w:t>
      </w:r>
      <w:r w:rsidR="001C17F6" w:rsidRPr="002F6D3F">
        <w:rPr>
          <w:rFonts w:ascii="Arial" w:hAnsi="Arial" w:cs="Arial"/>
          <w:sz w:val="24"/>
          <w:szCs w:val="24"/>
        </w:rPr>
        <w:t>3:59</w:t>
      </w:r>
      <w:r w:rsidR="007504A2" w:rsidRPr="002F6D3F">
        <w:rPr>
          <w:rFonts w:ascii="Arial" w:hAnsi="Arial" w:cs="Arial"/>
          <w:sz w:val="24"/>
          <w:szCs w:val="24"/>
        </w:rPr>
        <w:t xml:space="preserve">h do dia </w:t>
      </w:r>
      <w:r w:rsidR="005F066B" w:rsidRPr="002F6D3F">
        <w:rPr>
          <w:rFonts w:ascii="Arial" w:hAnsi="Arial" w:cs="Arial"/>
          <w:sz w:val="24"/>
          <w:szCs w:val="24"/>
        </w:rPr>
        <w:t>1</w:t>
      </w:r>
      <w:r w:rsidR="0078390D" w:rsidRPr="002F6D3F">
        <w:rPr>
          <w:rFonts w:ascii="Arial" w:hAnsi="Arial" w:cs="Arial"/>
          <w:sz w:val="24"/>
          <w:szCs w:val="24"/>
        </w:rPr>
        <w:t>7</w:t>
      </w:r>
      <w:r w:rsidR="007504A2" w:rsidRPr="002F6D3F">
        <w:rPr>
          <w:rFonts w:ascii="Arial" w:hAnsi="Arial" w:cs="Arial"/>
          <w:sz w:val="24"/>
          <w:szCs w:val="24"/>
        </w:rPr>
        <w:t xml:space="preserve"> de ju</w:t>
      </w:r>
      <w:r w:rsidR="005F066B" w:rsidRPr="002F6D3F">
        <w:rPr>
          <w:rFonts w:ascii="Arial" w:hAnsi="Arial" w:cs="Arial"/>
          <w:sz w:val="24"/>
          <w:szCs w:val="24"/>
        </w:rPr>
        <w:t>lh</w:t>
      </w:r>
      <w:r w:rsidR="007504A2" w:rsidRPr="002F6D3F">
        <w:rPr>
          <w:rFonts w:ascii="Arial" w:hAnsi="Arial" w:cs="Arial"/>
          <w:sz w:val="24"/>
          <w:szCs w:val="24"/>
        </w:rPr>
        <w:t>o (</w:t>
      </w:r>
      <w:r w:rsidR="0078390D" w:rsidRPr="002F6D3F">
        <w:rPr>
          <w:rFonts w:ascii="Arial" w:hAnsi="Arial" w:cs="Arial"/>
          <w:sz w:val="24"/>
          <w:szCs w:val="24"/>
        </w:rPr>
        <w:t>quarta</w:t>
      </w:r>
      <w:r w:rsidR="007504A2" w:rsidRPr="002F6D3F">
        <w:rPr>
          <w:rFonts w:ascii="Arial" w:hAnsi="Arial" w:cs="Arial"/>
          <w:sz w:val="24"/>
          <w:szCs w:val="24"/>
        </w:rPr>
        <w:t xml:space="preserve">-feira). </w:t>
      </w:r>
    </w:p>
    <w:p w:rsidR="007504A2" w:rsidRPr="002F6D3F" w:rsidRDefault="007504A2" w:rsidP="002F6D3F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</w:p>
    <w:p w:rsidR="00075F77" w:rsidRPr="002F6D3F" w:rsidRDefault="00764E45" w:rsidP="002F6D3F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3.3. Não</w:t>
      </w:r>
      <w:r w:rsidR="00075F77" w:rsidRPr="002F6D3F">
        <w:rPr>
          <w:rFonts w:ascii="Arial" w:hAnsi="Arial" w:cs="Arial"/>
          <w:sz w:val="24"/>
          <w:szCs w:val="24"/>
        </w:rPr>
        <w:t xml:space="preserve"> serão aceit</w:t>
      </w:r>
      <w:r w:rsidR="00D26200" w:rsidRPr="002F6D3F">
        <w:rPr>
          <w:rFonts w:ascii="Arial" w:hAnsi="Arial" w:cs="Arial"/>
          <w:sz w:val="24"/>
          <w:szCs w:val="24"/>
        </w:rPr>
        <w:t>a</w:t>
      </w:r>
      <w:r w:rsidR="00075F77" w:rsidRPr="002F6D3F">
        <w:rPr>
          <w:rFonts w:ascii="Arial" w:hAnsi="Arial" w:cs="Arial"/>
          <w:sz w:val="24"/>
          <w:szCs w:val="24"/>
        </w:rPr>
        <w:t xml:space="preserve">s </w:t>
      </w:r>
      <w:r w:rsidR="00D26200" w:rsidRPr="002F6D3F">
        <w:rPr>
          <w:rFonts w:ascii="Arial" w:hAnsi="Arial" w:cs="Arial"/>
          <w:sz w:val="24"/>
          <w:szCs w:val="24"/>
        </w:rPr>
        <w:t>entregas</w:t>
      </w:r>
      <w:r w:rsidR="00075F77" w:rsidRPr="002F6D3F">
        <w:rPr>
          <w:rFonts w:ascii="Arial" w:hAnsi="Arial" w:cs="Arial"/>
          <w:sz w:val="24"/>
          <w:szCs w:val="24"/>
        </w:rPr>
        <w:t xml:space="preserve"> realizadas fora do período acima estabelecido. </w:t>
      </w:r>
    </w:p>
    <w:p w:rsidR="008A0C05" w:rsidRPr="002F6D3F" w:rsidRDefault="008A0C05" w:rsidP="002F6D3F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710D7" w:rsidRPr="002F6D3F" w:rsidRDefault="008710D7" w:rsidP="002F6D3F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 xml:space="preserve">REQUISITOS </w:t>
      </w:r>
      <w:r w:rsidR="006776BB" w:rsidRPr="002F6D3F">
        <w:rPr>
          <w:rFonts w:ascii="Arial" w:hAnsi="Arial" w:cs="Arial"/>
          <w:b/>
          <w:sz w:val="24"/>
          <w:szCs w:val="24"/>
        </w:rPr>
        <w:t>PARA INSCRIÇÃO</w:t>
      </w:r>
      <w:r w:rsidRPr="002F6D3F">
        <w:rPr>
          <w:rFonts w:ascii="Arial" w:hAnsi="Arial" w:cs="Arial"/>
          <w:b/>
          <w:sz w:val="24"/>
          <w:szCs w:val="24"/>
        </w:rPr>
        <w:t xml:space="preserve">: </w:t>
      </w:r>
    </w:p>
    <w:p w:rsidR="00BB3BAC" w:rsidRPr="002F6D3F" w:rsidRDefault="00BB3BAC" w:rsidP="002F6D3F">
      <w:pPr>
        <w:pStyle w:val="PargrafodaLista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 </w:t>
      </w:r>
      <w:r w:rsidR="006776BB" w:rsidRPr="002F6D3F">
        <w:rPr>
          <w:rFonts w:ascii="Arial" w:hAnsi="Arial" w:cs="Arial"/>
          <w:sz w:val="24"/>
          <w:szCs w:val="24"/>
        </w:rPr>
        <w:t>Cadastro d</w:t>
      </w:r>
      <w:r w:rsidR="00156C5D" w:rsidRPr="002F6D3F">
        <w:rPr>
          <w:rFonts w:ascii="Arial" w:hAnsi="Arial" w:cs="Arial"/>
          <w:sz w:val="24"/>
          <w:szCs w:val="24"/>
        </w:rPr>
        <w:t>o CNPJ</w:t>
      </w:r>
      <w:r w:rsidRPr="002F6D3F">
        <w:rPr>
          <w:rFonts w:ascii="Arial" w:hAnsi="Arial" w:cs="Arial"/>
          <w:sz w:val="24"/>
          <w:szCs w:val="24"/>
        </w:rPr>
        <w:t>;</w:t>
      </w:r>
    </w:p>
    <w:p w:rsidR="000F2BD5" w:rsidRPr="002F6D3F" w:rsidRDefault="000F2BD5" w:rsidP="002F6D3F">
      <w:pPr>
        <w:pStyle w:val="PargrafodaLista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Comprovante de endereço da empresa;</w:t>
      </w:r>
    </w:p>
    <w:p w:rsidR="00BB3BAC" w:rsidRPr="002F6D3F" w:rsidRDefault="007E2256" w:rsidP="002F6D3F">
      <w:pPr>
        <w:pStyle w:val="PargrafodaLista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 </w:t>
      </w:r>
      <w:r w:rsidR="00BB3BAC" w:rsidRPr="002F6D3F">
        <w:rPr>
          <w:rFonts w:ascii="Arial" w:hAnsi="Arial" w:cs="Arial"/>
          <w:sz w:val="24"/>
          <w:szCs w:val="24"/>
        </w:rPr>
        <w:t xml:space="preserve">RG e CPF dos representantes da empresa; </w:t>
      </w:r>
    </w:p>
    <w:p w:rsidR="00524605" w:rsidRPr="002F6D3F" w:rsidRDefault="00BB3BAC" w:rsidP="002F6D3F">
      <w:pPr>
        <w:pStyle w:val="PargrafodaLista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 Ca</w:t>
      </w:r>
      <w:r w:rsidR="00156C5D" w:rsidRPr="002F6D3F">
        <w:rPr>
          <w:rFonts w:ascii="Arial" w:hAnsi="Arial" w:cs="Arial"/>
          <w:sz w:val="24"/>
          <w:szCs w:val="24"/>
        </w:rPr>
        <w:t xml:space="preserve">tálogo de </w:t>
      </w:r>
      <w:r w:rsidR="00D32549" w:rsidRPr="002F6D3F">
        <w:rPr>
          <w:rFonts w:ascii="Arial" w:hAnsi="Arial" w:cs="Arial"/>
          <w:sz w:val="24"/>
          <w:szCs w:val="24"/>
        </w:rPr>
        <w:t>se</w:t>
      </w:r>
      <w:r w:rsidR="00156C5D" w:rsidRPr="002F6D3F">
        <w:rPr>
          <w:rFonts w:ascii="Arial" w:hAnsi="Arial" w:cs="Arial"/>
          <w:sz w:val="24"/>
          <w:szCs w:val="24"/>
        </w:rPr>
        <w:t>rvi</w:t>
      </w:r>
      <w:r w:rsidR="00D32549" w:rsidRPr="002F6D3F">
        <w:rPr>
          <w:rFonts w:ascii="Arial" w:hAnsi="Arial" w:cs="Arial"/>
          <w:sz w:val="24"/>
          <w:szCs w:val="24"/>
        </w:rPr>
        <w:t>ç</w:t>
      </w:r>
      <w:r w:rsidR="00156C5D" w:rsidRPr="002F6D3F">
        <w:rPr>
          <w:rFonts w:ascii="Arial" w:hAnsi="Arial" w:cs="Arial"/>
          <w:sz w:val="24"/>
          <w:szCs w:val="24"/>
        </w:rPr>
        <w:t>os</w:t>
      </w:r>
      <w:r w:rsidR="002A3157" w:rsidRPr="002F6D3F">
        <w:rPr>
          <w:rFonts w:ascii="Arial" w:hAnsi="Arial" w:cs="Arial"/>
          <w:sz w:val="24"/>
          <w:szCs w:val="24"/>
        </w:rPr>
        <w:t xml:space="preserve"> e</w:t>
      </w:r>
      <w:r w:rsidRPr="002F6D3F">
        <w:rPr>
          <w:rFonts w:ascii="Arial" w:hAnsi="Arial" w:cs="Arial"/>
          <w:sz w:val="24"/>
          <w:szCs w:val="24"/>
        </w:rPr>
        <w:t>/ou</w:t>
      </w:r>
      <w:r w:rsidR="002A3157" w:rsidRPr="002F6D3F">
        <w:rPr>
          <w:rFonts w:ascii="Arial" w:hAnsi="Arial" w:cs="Arial"/>
          <w:sz w:val="24"/>
          <w:szCs w:val="24"/>
        </w:rPr>
        <w:t xml:space="preserve"> p</w:t>
      </w:r>
      <w:r w:rsidR="007061DF" w:rsidRPr="002F6D3F">
        <w:rPr>
          <w:rFonts w:ascii="Arial" w:hAnsi="Arial" w:cs="Arial"/>
          <w:sz w:val="24"/>
          <w:szCs w:val="24"/>
        </w:rPr>
        <w:t>rodutos a serem ofertados.</w:t>
      </w:r>
    </w:p>
    <w:p w:rsidR="006776BB" w:rsidRPr="002F6D3F" w:rsidRDefault="00BB3BAC" w:rsidP="002F6D3F">
      <w:pPr>
        <w:pStyle w:val="PargrafodaLista"/>
        <w:numPr>
          <w:ilvl w:val="1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 </w:t>
      </w:r>
      <w:r w:rsidR="006776BB" w:rsidRPr="002F6D3F">
        <w:rPr>
          <w:rFonts w:ascii="Arial" w:hAnsi="Arial" w:cs="Arial"/>
          <w:sz w:val="24"/>
          <w:szCs w:val="24"/>
        </w:rPr>
        <w:t xml:space="preserve">Enviar para email </w:t>
      </w:r>
      <w:r w:rsidRPr="002F6D3F">
        <w:rPr>
          <w:rStyle w:val="Hyperlink"/>
          <w:rFonts w:ascii="Arial" w:hAnsi="Arial" w:cs="Arial"/>
          <w:sz w:val="24"/>
          <w:szCs w:val="24"/>
        </w:rPr>
        <w:t>luciana.simoes@aderes.es.gov.br</w:t>
      </w:r>
      <w:r w:rsidR="006776BB" w:rsidRPr="002F6D3F">
        <w:rPr>
          <w:rFonts w:ascii="Arial" w:hAnsi="Arial" w:cs="Arial"/>
          <w:sz w:val="24"/>
          <w:szCs w:val="24"/>
        </w:rPr>
        <w:t xml:space="preserve"> ou </w:t>
      </w:r>
      <w:hyperlink r:id="rId8" w:history="1">
        <w:r w:rsidRPr="002F6D3F">
          <w:rPr>
            <w:rStyle w:val="Hyperlink"/>
            <w:rFonts w:ascii="Arial" w:hAnsi="Arial" w:cs="Arial"/>
            <w:sz w:val="24"/>
            <w:szCs w:val="24"/>
          </w:rPr>
          <w:t>gempe@aderes.es.gov.br</w:t>
        </w:r>
      </w:hyperlink>
      <w:r w:rsidR="006776BB" w:rsidRPr="002F6D3F">
        <w:rPr>
          <w:rFonts w:ascii="Arial" w:hAnsi="Arial" w:cs="Arial"/>
          <w:sz w:val="24"/>
          <w:szCs w:val="24"/>
        </w:rPr>
        <w:t>.</w:t>
      </w:r>
    </w:p>
    <w:p w:rsidR="00BB3BAC" w:rsidRPr="002F6D3F" w:rsidRDefault="00BB3BAC" w:rsidP="002F6D3F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BB3BAC" w:rsidRPr="002F6D3F" w:rsidRDefault="00BB3BAC" w:rsidP="002F6D3F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>DO PROCESSO DE SELEÇÃO E PRAZOS PARA RECURSO</w:t>
      </w:r>
    </w:p>
    <w:p w:rsidR="00BB3BAC" w:rsidRPr="002F6D3F" w:rsidRDefault="007E2256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5.1. Após</w:t>
      </w:r>
      <w:r w:rsidR="00BB3BAC" w:rsidRPr="002F6D3F">
        <w:rPr>
          <w:rFonts w:ascii="Arial" w:hAnsi="Arial" w:cs="Arial"/>
          <w:sz w:val="24"/>
          <w:szCs w:val="24"/>
        </w:rPr>
        <w:t xml:space="preserve"> o período de inscrições, conforme o cronograma previsto no item 3, terá </w:t>
      </w:r>
      <w:r w:rsidRPr="002F6D3F">
        <w:rPr>
          <w:rFonts w:ascii="Arial" w:hAnsi="Arial" w:cs="Arial"/>
          <w:sz w:val="24"/>
          <w:szCs w:val="24"/>
        </w:rPr>
        <w:t>início</w:t>
      </w:r>
      <w:r w:rsidR="00BB3BAC" w:rsidRPr="002F6D3F">
        <w:rPr>
          <w:rFonts w:ascii="Arial" w:hAnsi="Arial" w:cs="Arial"/>
          <w:sz w:val="24"/>
          <w:szCs w:val="24"/>
        </w:rPr>
        <w:t xml:space="preserve"> o processo de seleção, que será realizado pela Curadoria, designada pela Gerência de Micro e Pequena Empresa da Aderes, para os dados constantes no formulário de inscrição e dos documentos </w:t>
      </w:r>
      <w:r w:rsidR="00627FC7" w:rsidRPr="002F6D3F">
        <w:rPr>
          <w:rFonts w:ascii="Arial" w:hAnsi="Arial" w:cs="Arial"/>
          <w:sz w:val="24"/>
          <w:szCs w:val="24"/>
        </w:rPr>
        <w:t>solicitados, de acordo com o</w:t>
      </w:r>
      <w:r w:rsidRPr="002F6D3F">
        <w:rPr>
          <w:rFonts w:ascii="Arial" w:hAnsi="Arial" w:cs="Arial"/>
          <w:sz w:val="24"/>
          <w:szCs w:val="24"/>
        </w:rPr>
        <w:t>s requisitos nos sub</w:t>
      </w:r>
      <w:r w:rsidR="00627FC7" w:rsidRPr="002F6D3F">
        <w:rPr>
          <w:rFonts w:ascii="Arial" w:hAnsi="Arial" w:cs="Arial"/>
          <w:sz w:val="24"/>
          <w:szCs w:val="24"/>
        </w:rPr>
        <w:t>ite</w:t>
      </w:r>
      <w:r w:rsidRPr="002F6D3F">
        <w:rPr>
          <w:rFonts w:ascii="Arial" w:hAnsi="Arial" w:cs="Arial"/>
          <w:sz w:val="24"/>
          <w:szCs w:val="24"/>
        </w:rPr>
        <w:t>ns no item</w:t>
      </w:r>
      <w:r w:rsidR="00627FC7" w:rsidRPr="002F6D3F">
        <w:rPr>
          <w:rFonts w:ascii="Arial" w:hAnsi="Arial" w:cs="Arial"/>
          <w:sz w:val="24"/>
          <w:szCs w:val="24"/>
        </w:rPr>
        <w:t xml:space="preserve"> 4</w:t>
      </w:r>
      <w:r w:rsidRPr="002F6D3F">
        <w:rPr>
          <w:rFonts w:ascii="Arial" w:hAnsi="Arial" w:cs="Arial"/>
          <w:sz w:val="24"/>
          <w:szCs w:val="24"/>
        </w:rPr>
        <w:t>.</w:t>
      </w:r>
    </w:p>
    <w:p w:rsidR="007E2256" w:rsidRPr="002F6D3F" w:rsidRDefault="007E2256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lastRenderedPageBreak/>
        <w:t xml:space="preserve">5.2 A comissão julgadora será formada por 02(dois) representantes do poder público indicados </w:t>
      </w:r>
      <w:r w:rsidR="000F2BD5" w:rsidRPr="002F6D3F">
        <w:rPr>
          <w:rFonts w:ascii="Arial" w:hAnsi="Arial" w:cs="Arial"/>
          <w:sz w:val="24"/>
          <w:szCs w:val="24"/>
        </w:rPr>
        <w:t xml:space="preserve">pela Aderes. A Aderes designará mais um membro para acompanhar os trabalhos da curadoria. </w:t>
      </w:r>
    </w:p>
    <w:p w:rsidR="000F2BD5" w:rsidRPr="002F6D3F" w:rsidRDefault="000F2BD5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5.3. Os participantes poderão apresentar recursos no período de 21 a 22 de julho de 2019, até às 17 horas, por meio de qualquer das </w:t>
      </w:r>
      <w:r w:rsidR="007571C1" w:rsidRPr="002F6D3F">
        <w:rPr>
          <w:rFonts w:ascii="Arial" w:hAnsi="Arial" w:cs="Arial"/>
          <w:sz w:val="24"/>
          <w:szCs w:val="24"/>
        </w:rPr>
        <w:t>formas estabelecidas no item 3.</w:t>
      </w:r>
    </w:p>
    <w:p w:rsidR="000F2BD5" w:rsidRPr="002F6D3F" w:rsidRDefault="000F2BD5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5.4. No dia 2</w:t>
      </w:r>
      <w:r w:rsidR="006C02CA" w:rsidRPr="002F6D3F">
        <w:rPr>
          <w:rFonts w:ascii="Arial" w:hAnsi="Arial" w:cs="Arial"/>
          <w:sz w:val="24"/>
          <w:szCs w:val="24"/>
        </w:rPr>
        <w:t>3</w:t>
      </w:r>
      <w:r w:rsidRPr="002F6D3F">
        <w:rPr>
          <w:rFonts w:ascii="Arial" w:hAnsi="Arial" w:cs="Arial"/>
          <w:sz w:val="24"/>
          <w:szCs w:val="24"/>
        </w:rPr>
        <w:t xml:space="preserve"> de julho de 2019, após julgamento dos recursos apresentados será divulgada lista definitiva com os nomes dos empreendedores e micro e pequenas empresas classificadas, no site </w:t>
      </w:r>
      <w:hyperlink r:id="rId9" w:history="1">
        <w:r w:rsidRPr="002F6D3F">
          <w:rPr>
            <w:rStyle w:val="Hyperlink"/>
            <w:rFonts w:ascii="Arial" w:hAnsi="Arial" w:cs="Arial"/>
            <w:sz w:val="24"/>
            <w:szCs w:val="24"/>
          </w:rPr>
          <w:t>http://www.aderes.es.gov.br</w:t>
        </w:r>
      </w:hyperlink>
      <w:r w:rsidRPr="002F6D3F">
        <w:rPr>
          <w:rFonts w:ascii="Arial" w:hAnsi="Arial" w:cs="Arial"/>
          <w:sz w:val="24"/>
          <w:szCs w:val="24"/>
        </w:rPr>
        <w:t xml:space="preserve">. Caso surjam vagas, provenientes do descumprimento das exigências deste Edital, como </w:t>
      </w:r>
      <w:r w:rsidR="00BD3C69" w:rsidRPr="002F6D3F">
        <w:rPr>
          <w:rFonts w:ascii="Arial" w:hAnsi="Arial" w:cs="Arial"/>
          <w:sz w:val="24"/>
          <w:szCs w:val="24"/>
        </w:rPr>
        <w:t xml:space="preserve">falta de documentos exigidos, poderão ser chamados outros que tiverem atendidos os requisitos. </w:t>
      </w:r>
    </w:p>
    <w:p w:rsidR="00A25240" w:rsidRPr="002F6D3F" w:rsidRDefault="00BD3C69" w:rsidP="002F6D3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 xml:space="preserve">5.5 A aquisição deste espaço está contida no processo nº 85469467, destinado a colocar as micro e pequenas empresas da região sul em contato direto com o consumidor final, que compreende a </w:t>
      </w:r>
      <w:r w:rsidR="00F70184" w:rsidRPr="002F6D3F">
        <w:rPr>
          <w:rFonts w:ascii="Arial" w:hAnsi="Arial" w:cs="Arial"/>
          <w:b/>
          <w:sz w:val="24"/>
          <w:szCs w:val="24"/>
        </w:rPr>
        <w:t>uma área de 111m².</w:t>
      </w:r>
    </w:p>
    <w:p w:rsidR="00A25240" w:rsidRPr="002F6D3F" w:rsidRDefault="00A25240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25240" w:rsidRPr="002F6D3F" w:rsidRDefault="00A25240" w:rsidP="002F6D3F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 xml:space="preserve">ITENS PARA AVALIAÇÃO </w:t>
      </w:r>
    </w:p>
    <w:p w:rsidR="004B56A0" w:rsidRPr="002F6D3F" w:rsidRDefault="00AD759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6.1. Serão</w:t>
      </w:r>
      <w:r w:rsidR="004B56A0" w:rsidRPr="002F6D3F">
        <w:rPr>
          <w:rFonts w:ascii="Arial" w:hAnsi="Arial" w:cs="Arial"/>
          <w:sz w:val="24"/>
          <w:szCs w:val="24"/>
        </w:rPr>
        <w:t xml:space="preserve"> considerados no máximo dois empreendimentos por categoria; </w:t>
      </w:r>
    </w:p>
    <w:p w:rsidR="00BD3C69" w:rsidRPr="002F6D3F" w:rsidRDefault="00AD759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6.2. Deverão</w:t>
      </w:r>
      <w:r w:rsidR="004B56A0" w:rsidRPr="002F6D3F">
        <w:rPr>
          <w:rFonts w:ascii="Arial" w:hAnsi="Arial" w:cs="Arial"/>
          <w:sz w:val="24"/>
          <w:szCs w:val="24"/>
        </w:rPr>
        <w:t xml:space="preserve"> apresentar todos os documentos solicitados no item 4. </w:t>
      </w:r>
    </w:p>
    <w:p w:rsidR="004B56A0" w:rsidRPr="002F6D3F" w:rsidRDefault="004B56A0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6.3 A ausência da documentação acarretará a desclassificação da empresa. </w:t>
      </w:r>
    </w:p>
    <w:p w:rsidR="004B56A0" w:rsidRPr="002F6D3F" w:rsidRDefault="00AD759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6.4. No</w:t>
      </w:r>
      <w:r w:rsidR="004B56A0" w:rsidRPr="002F6D3F">
        <w:rPr>
          <w:rFonts w:ascii="Arial" w:hAnsi="Arial" w:cs="Arial"/>
          <w:sz w:val="24"/>
          <w:szCs w:val="24"/>
        </w:rPr>
        <w:t xml:space="preserve"> dia 23 de julho será divulgado no site da Aderes </w:t>
      </w:r>
      <w:hyperlink r:id="rId10" w:history="1">
        <w:r w:rsidR="004B56A0" w:rsidRPr="002F6D3F">
          <w:rPr>
            <w:rStyle w:val="Hyperlink"/>
            <w:rFonts w:ascii="Arial" w:hAnsi="Arial" w:cs="Arial"/>
            <w:sz w:val="24"/>
            <w:szCs w:val="24"/>
          </w:rPr>
          <w:t>www.aderes.es.gov.br</w:t>
        </w:r>
      </w:hyperlink>
      <w:r w:rsidR="004B56A0" w:rsidRPr="002F6D3F">
        <w:rPr>
          <w:rFonts w:ascii="Arial" w:hAnsi="Arial" w:cs="Arial"/>
          <w:sz w:val="24"/>
          <w:szCs w:val="24"/>
        </w:rPr>
        <w:t xml:space="preserve"> a lista provisória contendo os nomes dos interessados selecionados, por ordem alfabética. </w:t>
      </w:r>
    </w:p>
    <w:p w:rsidR="004B56A0" w:rsidRPr="002F6D3F" w:rsidRDefault="00AD759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6.5. Caso</w:t>
      </w:r>
      <w:r w:rsidR="004B56A0" w:rsidRPr="002F6D3F">
        <w:rPr>
          <w:rFonts w:ascii="Arial" w:hAnsi="Arial" w:cs="Arial"/>
          <w:sz w:val="24"/>
          <w:szCs w:val="24"/>
        </w:rPr>
        <w:t xml:space="preserve"> o número de classificados não atinja o número de oportunidades oferecidas, ficará a critério da Aderes a seleção de outras empresas.</w:t>
      </w:r>
    </w:p>
    <w:p w:rsidR="004B56A0" w:rsidRPr="002F6D3F" w:rsidRDefault="00AD759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6.6. Na</w:t>
      </w:r>
      <w:r w:rsidR="004B56A0" w:rsidRPr="002F6D3F">
        <w:rPr>
          <w:rFonts w:ascii="Arial" w:hAnsi="Arial" w:cs="Arial"/>
          <w:sz w:val="24"/>
          <w:szCs w:val="24"/>
        </w:rPr>
        <w:t xml:space="preserve"> ausência de confirmação da participação, o candidato selecionado será automaticamente considerado desistente e o candidato que se classificou na sequência da ordem de vagas será convocado como substituto da vaga. </w:t>
      </w:r>
    </w:p>
    <w:p w:rsidR="004B56A0" w:rsidRDefault="004B56A0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6D3F" w:rsidRDefault="002F6D3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6D3F" w:rsidRDefault="002F6D3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6D3F" w:rsidRPr="002F6D3F" w:rsidRDefault="002F6D3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B56A0" w:rsidRPr="002F6D3F" w:rsidRDefault="004B56A0" w:rsidP="002F6D3F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lastRenderedPageBreak/>
        <w:t xml:space="preserve">CRONOGRAMA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516"/>
        <w:gridCol w:w="1978"/>
      </w:tblGrid>
      <w:tr w:rsidR="009B48AB" w:rsidRPr="002F6D3F" w:rsidTr="00AD759F">
        <w:tc>
          <w:tcPr>
            <w:tcW w:w="6516" w:type="dxa"/>
          </w:tcPr>
          <w:p w:rsidR="009B48AB" w:rsidRPr="002F6D3F" w:rsidRDefault="009B48AB" w:rsidP="002F6D3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F6D3F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1978" w:type="dxa"/>
          </w:tcPr>
          <w:p w:rsidR="009B48AB" w:rsidRPr="002F6D3F" w:rsidRDefault="009B48AB" w:rsidP="002F6D3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F6D3F"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</w:tr>
      <w:tr w:rsidR="009B48AB" w:rsidRPr="002F6D3F" w:rsidTr="00AD759F">
        <w:tc>
          <w:tcPr>
            <w:tcW w:w="6516" w:type="dxa"/>
          </w:tcPr>
          <w:p w:rsidR="009B48AB" w:rsidRPr="002F6D3F" w:rsidRDefault="000A0CF9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Data da publicaçã</w:t>
            </w:r>
            <w:r w:rsidR="007571C1" w:rsidRPr="002F6D3F">
              <w:rPr>
                <w:rFonts w:ascii="Arial" w:hAnsi="Arial" w:cs="Arial"/>
                <w:sz w:val="24"/>
                <w:szCs w:val="24"/>
              </w:rPr>
              <w:t xml:space="preserve">o Edital </w:t>
            </w:r>
          </w:p>
        </w:tc>
        <w:tc>
          <w:tcPr>
            <w:tcW w:w="1978" w:type="dxa"/>
          </w:tcPr>
          <w:p w:rsidR="009B48AB" w:rsidRPr="002F6D3F" w:rsidRDefault="00F70184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10</w:t>
            </w:r>
            <w:r w:rsidR="000A0CF9" w:rsidRPr="002F6D3F">
              <w:rPr>
                <w:rFonts w:ascii="Arial" w:hAnsi="Arial" w:cs="Arial"/>
                <w:sz w:val="24"/>
                <w:szCs w:val="24"/>
              </w:rPr>
              <w:t>/07/2019</w:t>
            </w:r>
          </w:p>
        </w:tc>
      </w:tr>
      <w:tr w:rsidR="009B48AB" w:rsidRPr="002F6D3F" w:rsidTr="00AD759F">
        <w:tc>
          <w:tcPr>
            <w:tcW w:w="6516" w:type="dxa"/>
          </w:tcPr>
          <w:p w:rsidR="009B48AB" w:rsidRPr="002F6D3F" w:rsidRDefault="007571C1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Divulgação do Edital</w:t>
            </w:r>
          </w:p>
        </w:tc>
        <w:tc>
          <w:tcPr>
            <w:tcW w:w="1978" w:type="dxa"/>
          </w:tcPr>
          <w:p w:rsidR="009B48AB" w:rsidRPr="002F6D3F" w:rsidRDefault="0078390D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10</w:t>
            </w:r>
            <w:r w:rsidR="000A0CF9" w:rsidRPr="002F6D3F">
              <w:rPr>
                <w:rFonts w:ascii="Arial" w:hAnsi="Arial" w:cs="Arial"/>
                <w:sz w:val="24"/>
                <w:szCs w:val="24"/>
              </w:rPr>
              <w:t>/07</w:t>
            </w:r>
            <w:r w:rsidRPr="002F6D3F">
              <w:rPr>
                <w:rFonts w:ascii="Arial" w:hAnsi="Arial" w:cs="Arial"/>
                <w:sz w:val="24"/>
                <w:szCs w:val="24"/>
              </w:rPr>
              <w:t xml:space="preserve"> à 17/07</w:t>
            </w:r>
            <w:r w:rsidR="000A0CF9" w:rsidRPr="002F6D3F">
              <w:rPr>
                <w:rFonts w:ascii="Arial" w:hAnsi="Arial" w:cs="Arial"/>
                <w:sz w:val="24"/>
                <w:szCs w:val="24"/>
              </w:rPr>
              <w:t>/2019</w:t>
            </w:r>
          </w:p>
        </w:tc>
      </w:tr>
      <w:tr w:rsidR="009B48AB" w:rsidRPr="002F6D3F" w:rsidTr="00AD759F">
        <w:tc>
          <w:tcPr>
            <w:tcW w:w="6516" w:type="dxa"/>
          </w:tcPr>
          <w:p w:rsidR="009B48AB" w:rsidRPr="002F6D3F" w:rsidRDefault="000A0CF9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 xml:space="preserve">Prazo final para recebimento dos formulários de inscrição e apresentação da documentação exigida – fase de habilitação </w:t>
            </w:r>
          </w:p>
        </w:tc>
        <w:tc>
          <w:tcPr>
            <w:tcW w:w="1978" w:type="dxa"/>
          </w:tcPr>
          <w:p w:rsidR="009B48AB" w:rsidRPr="002F6D3F" w:rsidRDefault="00FD4BF6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19/07/2019</w:t>
            </w:r>
          </w:p>
        </w:tc>
      </w:tr>
      <w:tr w:rsidR="009B48AB" w:rsidRPr="002F6D3F" w:rsidTr="00AD759F">
        <w:tc>
          <w:tcPr>
            <w:tcW w:w="6516" w:type="dxa"/>
          </w:tcPr>
          <w:p w:rsidR="009B48AB" w:rsidRPr="002F6D3F" w:rsidRDefault="000A0CF9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 xml:space="preserve">Análise e avaliação dos formulários – Curadoria </w:t>
            </w:r>
          </w:p>
        </w:tc>
        <w:tc>
          <w:tcPr>
            <w:tcW w:w="1978" w:type="dxa"/>
          </w:tcPr>
          <w:p w:rsidR="009B48AB" w:rsidRPr="002F6D3F" w:rsidRDefault="00FD4BF6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20/07/2019</w:t>
            </w:r>
          </w:p>
        </w:tc>
      </w:tr>
      <w:tr w:rsidR="009B48AB" w:rsidRPr="002F6D3F" w:rsidTr="00AD759F">
        <w:tc>
          <w:tcPr>
            <w:tcW w:w="6516" w:type="dxa"/>
          </w:tcPr>
          <w:p w:rsidR="009B48AB" w:rsidRPr="002F6D3F" w:rsidRDefault="000A0CF9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 xml:space="preserve">Divulgação na lista provisória </w:t>
            </w:r>
          </w:p>
        </w:tc>
        <w:tc>
          <w:tcPr>
            <w:tcW w:w="1978" w:type="dxa"/>
          </w:tcPr>
          <w:p w:rsidR="009B48AB" w:rsidRPr="002F6D3F" w:rsidRDefault="00FD4BF6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20/07/2019</w:t>
            </w:r>
          </w:p>
        </w:tc>
      </w:tr>
      <w:tr w:rsidR="009B48AB" w:rsidRPr="002F6D3F" w:rsidTr="00AD759F">
        <w:tc>
          <w:tcPr>
            <w:tcW w:w="6516" w:type="dxa"/>
          </w:tcPr>
          <w:p w:rsidR="009B48AB" w:rsidRPr="002F6D3F" w:rsidRDefault="000A0CF9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Prazo para encaminhamento e análise de recurso</w:t>
            </w:r>
          </w:p>
        </w:tc>
        <w:tc>
          <w:tcPr>
            <w:tcW w:w="1978" w:type="dxa"/>
          </w:tcPr>
          <w:p w:rsidR="009B48AB" w:rsidRPr="002F6D3F" w:rsidRDefault="00FD4BF6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21 e 22/07/2019</w:t>
            </w:r>
          </w:p>
        </w:tc>
      </w:tr>
      <w:tr w:rsidR="000A0CF9" w:rsidRPr="002F6D3F" w:rsidTr="00AD759F">
        <w:tc>
          <w:tcPr>
            <w:tcW w:w="6516" w:type="dxa"/>
          </w:tcPr>
          <w:p w:rsidR="000A0CF9" w:rsidRPr="002F6D3F" w:rsidRDefault="000A0CF9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 xml:space="preserve">Divulgação da lista definitiva e convocação dos selecionados </w:t>
            </w:r>
          </w:p>
        </w:tc>
        <w:tc>
          <w:tcPr>
            <w:tcW w:w="1978" w:type="dxa"/>
          </w:tcPr>
          <w:p w:rsidR="000A0CF9" w:rsidRPr="002F6D3F" w:rsidRDefault="00FD4BF6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23/07/2019</w:t>
            </w:r>
          </w:p>
        </w:tc>
      </w:tr>
      <w:tr w:rsidR="000A0CF9" w:rsidRPr="002F6D3F" w:rsidTr="00AD759F">
        <w:tc>
          <w:tcPr>
            <w:tcW w:w="6516" w:type="dxa"/>
          </w:tcPr>
          <w:p w:rsidR="000A0CF9" w:rsidRPr="002F6D3F" w:rsidRDefault="000A0CF9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 xml:space="preserve">Período do evento </w:t>
            </w:r>
          </w:p>
        </w:tc>
        <w:tc>
          <w:tcPr>
            <w:tcW w:w="1978" w:type="dxa"/>
          </w:tcPr>
          <w:p w:rsidR="000A0CF9" w:rsidRPr="002F6D3F" w:rsidRDefault="00FD4BF6" w:rsidP="002F6D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6D3F">
              <w:rPr>
                <w:rFonts w:ascii="Arial" w:hAnsi="Arial" w:cs="Arial"/>
                <w:sz w:val="24"/>
                <w:szCs w:val="24"/>
              </w:rPr>
              <w:t>24 a 27/07/2019</w:t>
            </w:r>
          </w:p>
        </w:tc>
      </w:tr>
    </w:tbl>
    <w:p w:rsidR="002F6D3F" w:rsidRDefault="002F6D3F" w:rsidP="002F6D3F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D759F" w:rsidRPr="002F6D3F" w:rsidRDefault="00AD759F" w:rsidP="002F6D3F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 xml:space="preserve">DAS DISPOSIÇÕES GERAIS </w:t>
      </w:r>
    </w:p>
    <w:p w:rsidR="00AD759F" w:rsidRPr="002F6D3F" w:rsidRDefault="00AD759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8.1 cada empresa deverá indicar, após a seleção, a escala de trabalho para participação, limitado a 02 representantes por dia/horário na feira. </w:t>
      </w:r>
    </w:p>
    <w:p w:rsidR="00AD759F" w:rsidRPr="002F6D3F" w:rsidRDefault="00AD759F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8.2. As situações não previstas neste instrumento serão resolvidas pela Gerência de Micro e Pequena Empresa e pela organização do evento. </w:t>
      </w:r>
    </w:p>
    <w:p w:rsidR="00AD759F" w:rsidRPr="002F6D3F" w:rsidRDefault="00041ADC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8.3. A inscrição implica no total conhecimento e total concordância dos temos e condições previstas neste Edital. </w:t>
      </w:r>
    </w:p>
    <w:p w:rsidR="00041ADC" w:rsidRPr="002F6D3F" w:rsidRDefault="00041ADC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8.4. Os recursos, impugnações e demais solicitações deverão ser realizadas por meio de qualquer das formas estabelecidas no item 3.1. </w:t>
      </w:r>
    </w:p>
    <w:p w:rsidR="00041ADC" w:rsidRPr="002F6D3F" w:rsidRDefault="00041ADC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8.5. Qualquer cidadão é parte legítima para impugnar o edital em casa de identificação de alguma irregularidade, devendo protocolar o pedido até 5 (cinco) das úteis após a publicação </w:t>
      </w:r>
      <w:r w:rsidR="006C02CA" w:rsidRPr="002F6D3F">
        <w:rPr>
          <w:rFonts w:ascii="Arial" w:hAnsi="Arial" w:cs="Arial"/>
          <w:sz w:val="24"/>
          <w:szCs w:val="24"/>
        </w:rPr>
        <w:t xml:space="preserve">do edital, devendo a Gerência de Micro e Pequena Empresa julgar e responder à impugnação em até 3 (três) dias úteis. </w:t>
      </w:r>
    </w:p>
    <w:p w:rsidR="006C02CA" w:rsidRPr="002F6D3F" w:rsidRDefault="006C02CA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8.6. Os casos omissos do presente Edital serão decididos pelo Diretor Presidente desta Autarquia. </w:t>
      </w:r>
    </w:p>
    <w:p w:rsidR="006C02CA" w:rsidRPr="002F6D3F" w:rsidRDefault="006C02CA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8.7. À Agência de Desenvolvimento das Micro e Pequenas Empresas e do Empreendedorismo – ADERES fica reservado o direito de prorrogar, revogar ou </w:t>
      </w:r>
      <w:r w:rsidRPr="002F6D3F">
        <w:rPr>
          <w:rFonts w:ascii="Arial" w:hAnsi="Arial" w:cs="Arial"/>
          <w:sz w:val="24"/>
          <w:szCs w:val="24"/>
        </w:rPr>
        <w:lastRenderedPageBreak/>
        <w:t xml:space="preserve">anular o presente Edital, havendo motivos ou justificativas para tais procedimentos devidamente apresentados nos autos do processo de origem. </w:t>
      </w:r>
    </w:p>
    <w:p w:rsidR="006C02CA" w:rsidRPr="002F6D3F" w:rsidRDefault="006C02CA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8.8. Fica eleito o foro da Comarca da Capital do Estado do Espírito Santo para serem dirimidas quaisquer questões decorrentes do presente Edital. </w:t>
      </w:r>
    </w:p>
    <w:p w:rsidR="000F2BD5" w:rsidRPr="002F6D3F" w:rsidRDefault="000F2BD5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D1296" w:rsidRPr="002F6D3F" w:rsidRDefault="00CD1296" w:rsidP="002F6D3F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>DO RESULTADO DA SELEÇÃO</w:t>
      </w:r>
    </w:p>
    <w:p w:rsidR="00CD1296" w:rsidRPr="002F6D3F" w:rsidRDefault="00CD1296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O resultado das empresas selecionadas será </w:t>
      </w:r>
      <w:r w:rsidR="006E0A4F" w:rsidRPr="002F6D3F">
        <w:rPr>
          <w:rFonts w:ascii="Arial" w:hAnsi="Arial" w:cs="Arial"/>
          <w:sz w:val="24"/>
          <w:szCs w:val="24"/>
        </w:rPr>
        <w:t>publicado</w:t>
      </w:r>
      <w:r w:rsidRPr="002F6D3F">
        <w:rPr>
          <w:rFonts w:ascii="Arial" w:hAnsi="Arial" w:cs="Arial"/>
          <w:sz w:val="24"/>
          <w:szCs w:val="24"/>
        </w:rPr>
        <w:t xml:space="preserve"> no site da Aderes no dia </w:t>
      </w:r>
      <w:r w:rsidR="006C02CA" w:rsidRPr="002F6D3F">
        <w:rPr>
          <w:rFonts w:ascii="Arial" w:hAnsi="Arial" w:cs="Arial"/>
          <w:sz w:val="24"/>
          <w:szCs w:val="24"/>
        </w:rPr>
        <w:t>23</w:t>
      </w:r>
      <w:r w:rsidRPr="002F6D3F">
        <w:rPr>
          <w:rFonts w:ascii="Arial" w:hAnsi="Arial" w:cs="Arial"/>
          <w:sz w:val="24"/>
          <w:szCs w:val="24"/>
        </w:rPr>
        <w:t>/0</w:t>
      </w:r>
      <w:r w:rsidR="005F066B" w:rsidRPr="002F6D3F">
        <w:rPr>
          <w:rFonts w:ascii="Arial" w:hAnsi="Arial" w:cs="Arial"/>
          <w:sz w:val="24"/>
          <w:szCs w:val="24"/>
        </w:rPr>
        <w:t>7</w:t>
      </w:r>
      <w:r w:rsidRPr="002F6D3F">
        <w:rPr>
          <w:rFonts w:ascii="Arial" w:hAnsi="Arial" w:cs="Arial"/>
          <w:sz w:val="24"/>
          <w:szCs w:val="24"/>
        </w:rPr>
        <w:t xml:space="preserve">/2019, bem como o cronograma da Arena de Negócios. </w:t>
      </w:r>
    </w:p>
    <w:p w:rsidR="00B27A1B" w:rsidRPr="002F6D3F" w:rsidRDefault="00B27A1B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7A1B" w:rsidRPr="002F6D3F" w:rsidRDefault="00F70184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 xml:space="preserve">Vitória, </w:t>
      </w:r>
      <w:bookmarkStart w:id="0" w:name="_GoBack"/>
      <w:bookmarkEnd w:id="0"/>
      <w:r w:rsidR="002F6D3F" w:rsidRPr="002F6D3F">
        <w:rPr>
          <w:rFonts w:ascii="Arial" w:hAnsi="Arial" w:cs="Arial"/>
          <w:sz w:val="24"/>
          <w:szCs w:val="24"/>
        </w:rPr>
        <w:t>10 de</w:t>
      </w:r>
      <w:r w:rsidR="00B27A1B" w:rsidRPr="002F6D3F">
        <w:rPr>
          <w:rFonts w:ascii="Arial" w:hAnsi="Arial" w:cs="Arial"/>
          <w:sz w:val="24"/>
          <w:szCs w:val="24"/>
        </w:rPr>
        <w:t xml:space="preserve"> julho de 2019.</w:t>
      </w:r>
    </w:p>
    <w:p w:rsidR="00B27A1B" w:rsidRPr="002F6D3F" w:rsidRDefault="00B27A1B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7A1B" w:rsidRPr="002F6D3F" w:rsidRDefault="00B27A1B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7A1B" w:rsidRPr="002F6D3F" w:rsidRDefault="00B27A1B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7A1B" w:rsidRPr="002F6D3F" w:rsidRDefault="00B27A1B" w:rsidP="002F6D3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F6D3F">
        <w:rPr>
          <w:rFonts w:ascii="Arial" w:hAnsi="Arial" w:cs="Arial"/>
          <w:b/>
          <w:sz w:val="24"/>
          <w:szCs w:val="24"/>
        </w:rPr>
        <w:t>Alberto Farias Gavini Filho</w:t>
      </w:r>
    </w:p>
    <w:p w:rsidR="00B27A1B" w:rsidRPr="002F6D3F" w:rsidRDefault="00B27A1B" w:rsidP="002F6D3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F6D3F">
        <w:rPr>
          <w:rFonts w:ascii="Arial" w:hAnsi="Arial" w:cs="Arial"/>
          <w:sz w:val="24"/>
          <w:szCs w:val="24"/>
        </w:rPr>
        <w:t>Agência de Desenvolvimento das Micro e Pequenas Empresas e do Empreendedorismo – Diretor Presidente</w:t>
      </w:r>
    </w:p>
    <w:p w:rsidR="00B27A1B" w:rsidRPr="002F6D3F" w:rsidRDefault="00B27A1B" w:rsidP="002F6D3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B27A1B" w:rsidRPr="002F6D3F" w:rsidSect="00D32549">
      <w:headerReference w:type="default" r:id="rId11"/>
      <w:footerReference w:type="default" r:id="rId12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63E" w:rsidRDefault="000C363E" w:rsidP="00063924">
      <w:pPr>
        <w:spacing w:after="0" w:line="240" w:lineRule="auto"/>
      </w:pPr>
      <w:r>
        <w:separator/>
      </w:r>
    </w:p>
  </w:endnote>
  <w:endnote w:type="continuationSeparator" w:id="0">
    <w:p w:rsidR="000C363E" w:rsidRDefault="000C363E" w:rsidP="0006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7613751"/>
      <w:docPartObj>
        <w:docPartGallery w:val="Page Numbers (Bottom of Page)"/>
        <w:docPartUnique/>
      </w:docPartObj>
    </w:sdtPr>
    <w:sdtEndPr/>
    <w:sdtContent>
      <w:p w:rsidR="00A97296" w:rsidRDefault="00A9729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D3F">
          <w:rPr>
            <w:noProof/>
          </w:rPr>
          <w:t>5</w:t>
        </w:r>
        <w:r>
          <w:fldChar w:fldCharType="end"/>
        </w:r>
      </w:p>
    </w:sdtContent>
  </w:sdt>
  <w:p w:rsidR="003B732D" w:rsidRPr="003B732D" w:rsidRDefault="003B732D" w:rsidP="003B732D">
    <w:pPr>
      <w:pStyle w:val="Rodap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63E" w:rsidRDefault="000C363E" w:rsidP="00063924">
      <w:pPr>
        <w:spacing w:after="0" w:line="240" w:lineRule="auto"/>
      </w:pPr>
      <w:r>
        <w:separator/>
      </w:r>
    </w:p>
  </w:footnote>
  <w:footnote w:type="continuationSeparator" w:id="0">
    <w:p w:rsidR="000C363E" w:rsidRDefault="000C363E" w:rsidP="00063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296" w:rsidRDefault="00D32549" w:rsidP="00D32549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7067AEE" wp14:editId="5EA6E715">
          <wp:extent cx="4171950" cy="7239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9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63924" w:rsidRDefault="0006392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C1055"/>
    <w:multiLevelType w:val="multilevel"/>
    <w:tmpl w:val="B9E65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4B07251"/>
    <w:multiLevelType w:val="hybridMultilevel"/>
    <w:tmpl w:val="D4C04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276A2"/>
    <w:multiLevelType w:val="multilevel"/>
    <w:tmpl w:val="D21040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422315B"/>
    <w:multiLevelType w:val="multilevel"/>
    <w:tmpl w:val="5B0442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452775A"/>
    <w:multiLevelType w:val="hybridMultilevel"/>
    <w:tmpl w:val="D7243A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503BB"/>
    <w:multiLevelType w:val="multilevel"/>
    <w:tmpl w:val="82C2C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36B15771"/>
    <w:multiLevelType w:val="hybridMultilevel"/>
    <w:tmpl w:val="425E659E"/>
    <w:lvl w:ilvl="0" w:tplc="0E2A9D9E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9517E"/>
    <w:multiLevelType w:val="multilevel"/>
    <w:tmpl w:val="DEC0E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F3C2D3E"/>
    <w:multiLevelType w:val="multilevel"/>
    <w:tmpl w:val="C2C245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0216B23"/>
    <w:multiLevelType w:val="hybridMultilevel"/>
    <w:tmpl w:val="A312981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B359F"/>
    <w:multiLevelType w:val="multilevel"/>
    <w:tmpl w:val="A92699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4D704CA"/>
    <w:multiLevelType w:val="multilevel"/>
    <w:tmpl w:val="82C2C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57051D17"/>
    <w:multiLevelType w:val="hybridMultilevel"/>
    <w:tmpl w:val="77AA51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B331DE"/>
    <w:multiLevelType w:val="hybridMultilevel"/>
    <w:tmpl w:val="FA320C6A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812DC1"/>
    <w:multiLevelType w:val="hybridMultilevel"/>
    <w:tmpl w:val="12DA9A06"/>
    <w:lvl w:ilvl="0" w:tplc="779E79CE">
      <w:start w:val="11"/>
      <w:numFmt w:val="decimal"/>
      <w:pStyle w:val="Ttulo1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712883A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F96F912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90ADEE6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9DC081E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45762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67E7168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91EC7EA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D78272C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6B1003E2"/>
    <w:multiLevelType w:val="hybridMultilevel"/>
    <w:tmpl w:val="155256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B">
      <w:start w:val="1"/>
      <w:numFmt w:val="lowerRoman"/>
      <w:lvlText w:val="%2."/>
      <w:lvlJc w:val="right"/>
      <w:pPr>
        <w:ind w:left="144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</w:num>
  <w:num w:numId="4">
    <w:abstractNumId w:val="11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15"/>
  </w:num>
  <w:num w:numId="11">
    <w:abstractNumId w:val="6"/>
  </w:num>
  <w:num w:numId="12">
    <w:abstractNumId w:val="13"/>
  </w:num>
  <w:num w:numId="13">
    <w:abstractNumId w:val="0"/>
  </w:num>
  <w:num w:numId="14">
    <w:abstractNumId w:val="1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675"/>
    <w:rsid w:val="00014F42"/>
    <w:rsid w:val="000153E7"/>
    <w:rsid w:val="00015C64"/>
    <w:rsid w:val="000308F1"/>
    <w:rsid w:val="00041ADC"/>
    <w:rsid w:val="00063660"/>
    <w:rsid w:val="00063924"/>
    <w:rsid w:val="00074AB5"/>
    <w:rsid w:val="00075F77"/>
    <w:rsid w:val="000A0CF9"/>
    <w:rsid w:val="000C363E"/>
    <w:rsid w:val="000F2BD5"/>
    <w:rsid w:val="001021A0"/>
    <w:rsid w:val="00125111"/>
    <w:rsid w:val="00156C5D"/>
    <w:rsid w:val="00164AB8"/>
    <w:rsid w:val="001A1614"/>
    <w:rsid w:val="001A48B1"/>
    <w:rsid w:val="001B4A00"/>
    <w:rsid w:val="001C17F6"/>
    <w:rsid w:val="001D41A4"/>
    <w:rsid w:val="001F328F"/>
    <w:rsid w:val="00216550"/>
    <w:rsid w:val="00224187"/>
    <w:rsid w:val="0023052C"/>
    <w:rsid w:val="00243A0E"/>
    <w:rsid w:val="00266EC0"/>
    <w:rsid w:val="002A3157"/>
    <w:rsid w:val="002B7C8E"/>
    <w:rsid w:val="002C77B2"/>
    <w:rsid w:val="002F6D3F"/>
    <w:rsid w:val="0030101E"/>
    <w:rsid w:val="00326065"/>
    <w:rsid w:val="003804D9"/>
    <w:rsid w:val="00395A98"/>
    <w:rsid w:val="003B732D"/>
    <w:rsid w:val="0042582A"/>
    <w:rsid w:val="004B56A0"/>
    <w:rsid w:val="004F208E"/>
    <w:rsid w:val="00500F65"/>
    <w:rsid w:val="00503A8F"/>
    <w:rsid w:val="00524605"/>
    <w:rsid w:val="005306ED"/>
    <w:rsid w:val="005751E8"/>
    <w:rsid w:val="005F066B"/>
    <w:rsid w:val="00627CC2"/>
    <w:rsid w:val="00627FC7"/>
    <w:rsid w:val="00640D35"/>
    <w:rsid w:val="006776BB"/>
    <w:rsid w:val="006C02CA"/>
    <w:rsid w:val="006D230B"/>
    <w:rsid w:val="006E0A4F"/>
    <w:rsid w:val="006E5675"/>
    <w:rsid w:val="007061DF"/>
    <w:rsid w:val="00722035"/>
    <w:rsid w:val="00736469"/>
    <w:rsid w:val="007463E3"/>
    <w:rsid w:val="007504A2"/>
    <w:rsid w:val="007571C1"/>
    <w:rsid w:val="00764E45"/>
    <w:rsid w:val="0078390D"/>
    <w:rsid w:val="007B305A"/>
    <w:rsid w:val="007D473D"/>
    <w:rsid w:val="007E2256"/>
    <w:rsid w:val="007E7C03"/>
    <w:rsid w:val="007F40AD"/>
    <w:rsid w:val="0080491B"/>
    <w:rsid w:val="00816536"/>
    <w:rsid w:val="00825554"/>
    <w:rsid w:val="008710D7"/>
    <w:rsid w:val="00894AB6"/>
    <w:rsid w:val="008A06AF"/>
    <w:rsid w:val="008A0A79"/>
    <w:rsid w:val="008A0C05"/>
    <w:rsid w:val="008B015F"/>
    <w:rsid w:val="008B066F"/>
    <w:rsid w:val="008D0371"/>
    <w:rsid w:val="008D7370"/>
    <w:rsid w:val="0096294A"/>
    <w:rsid w:val="00966B75"/>
    <w:rsid w:val="00983F6D"/>
    <w:rsid w:val="009B48AB"/>
    <w:rsid w:val="009E5067"/>
    <w:rsid w:val="00A02BC1"/>
    <w:rsid w:val="00A25240"/>
    <w:rsid w:val="00A4367F"/>
    <w:rsid w:val="00A6522A"/>
    <w:rsid w:val="00A84077"/>
    <w:rsid w:val="00A97296"/>
    <w:rsid w:val="00AA5A85"/>
    <w:rsid w:val="00AC0F9E"/>
    <w:rsid w:val="00AD759F"/>
    <w:rsid w:val="00AE31D6"/>
    <w:rsid w:val="00AF4030"/>
    <w:rsid w:val="00B10A1B"/>
    <w:rsid w:val="00B27A1B"/>
    <w:rsid w:val="00B32385"/>
    <w:rsid w:val="00B41128"/>
    <w:rsid w:val="00BB3BAC"/>
    <w:rsid w:val="00BD3C69"/>
    <w:rsid w:val="00BF7B97"/>
    <w:rsid w:val="00C41725"/>
    <w:rsid w:val="00CA7C02"/>
    <w:rsid w:val="00CD1296"/>
    <w:rsid w:val="00CE78C7"/>
    <w:rsid w:val="00D17633"/>
    <w:rsid w:val="00D203CC"/>
    <w:rsid w:val="00D26200"/>
    <w:rsid w:val="00D32549"/>
    <w:rsid w:val="00D7238C"/>
    <w:rsid w:val="00D97E1E"/>
    <w:rsid w:val="00DF1CFD"/>
    <w:rsid w:val="00E801B8"/>
    <w:rsid w:val="00F064A4"/>
    <w:rsid w:val="00F6177B"/>
    <w:rsid w:val="00F70184"/>
    <w:rsid w:val="00F749F9"/>
    <w:rsid w:val="00F81BA9"/>
    <w:rsid w:val="00FD1997"/>
    <w:rsid w:val="00FD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642C9F-B750-4A9F-B9F1-DA41CC190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6E5675"/>
    <w:pPr>
      <w:keepNext/>
      <w:keepLines/>
      <w:numPr>
        <w:numId w:val="1"/>
      </w:numPr>
      <w:spacing w:after="0" w:line="256" w:lineRule="auto"/>
      <w:ind w:left="10" w:right="83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E5675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8710D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1CF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63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3924"/>
  </w:style>
  <w:style w:type="paragraph" w:styleId="Rodap">
    <w:name w:val="footer"/>
    <w:basedOn w:val="Normal"/>
    <w:link w:val="RodapChar"/>
    <w:uiPriority w:val="99"/>
    <w:unhideWhenUsed/>
    <w:rsid w:val="00063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924"/>
  </w:style>
  <w:style w:type="paragraph" w:styleId="Textodebalo">
    <w:name w:val="Balloon Text"/>
    <w:basedOn w:val="Normal"/>
    <w:link w:val="TextodebaloChar"/>
    <w:uiPriority w:val="99"/>
    <w:semiHidden/>
    <w:unhideWhenUsed/>
    <w:rsid w:val="008D7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37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B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1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mpe@aderes.es.gov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uciana.simoes@aderes.es.gov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aderes.es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eres.es.gov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Simões Neves</dc:creator>
  <cp:lastModifiedBy>Luciana Simões Neves</cp:lastModifiedBy>
  <cp:revision>2</cp:revision>
  <cp:lastPrinted>2019-07-09T19:33:00Z</cp:lastPrinted>
  <dcterms:created xsi:type="dcterms:W3CDTF">2019-07-10T19:32:00Z</dcterms:created>
  <dcterms:modified xsi:type="dcterms:W3CDTF">2019-07-10T19:32:00Z</dcterms:modified>
</cp:coreProperties>
</file>