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</w:t>
      </w:r>
      <w:r w:rsidR="001E58A2">
        <w:rPr>
          <w:rFonts w:ascii="Arial" w:hAnsi="Arial" w:cs="Arial"/>
          <w:b/>
          <w:sz w:val="24"/>
          <w:szCs w:val="24"/>
          <w:u w:val="single"/>
        </w:rPr>
        <w:t xml:space="preserve">ITAL DE </w:t>
      </w:r>
      <w:r w:rsidR="00E7133D">
        <w:rPr>
          <w:rFonts w:ascii="Arial" w:hAnsi="Arial" w:cs="Arial"/>
          <w:b/>
          <w:sz w:val="24"/>
          <w:szCs w:val="24"/>
          <w:u w:val="single"/>
        </w:rPr>
        <w:t>CHAMAMENTO PÚBLICO</w:t>
      </w:r>
      <w:r w:rsidR="00BF4D2F">
        <w:rPr>
          <w:rFonts w:ascii="Arial" w:hAnsi="Arial" w:cs="Arial"/>
          <w:b/>
          <w:sz w:val="24"/>
          <w:szCs w:val="24"/>
          <w:u w:val="single"/>
        </w:rPr>
        <w:t xml:space="preserve"> Nº 14</w:t>
      </w:r>
      <w:r w:rsidRPr="000F3392">
        <w:rPr>
          <w:rFonts w:ascii="Arial" w:hAnsi="Arial" w:cs="Arial"/>
          <w:b/>
          <w:sz w:val="24"/>
          <w:szCs w:val="24"/>
          <w:u w:val="single"/>
        </w:rPr>
        <w:t>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EA5A30" w:rsidRPr="000F3392" w:rsidRDefault="002A5466" w:rsidP="0041618B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618B">
        <w:rPr>
          <w:rFonts w:ascii="Arial" w:hAnsi="Arial" w:cs="Arial"/>
          <w:b/>
          <w:sz w:val="24"/>
          <w:szCs w:val="24"/>
          <w:u w:val="single"/>
        </w:rPr>
        <w:t xml:space="preserve">PARA FEIRA DE NEGÓCIOS </w:t>
      </w:r>
      <w:r w:rsidR="002D61AF">
        <w:rPr>
          <w:rFonts w:ascii="Arial" w:hAnsi="Arial" w:cs="Arial"/>
          <w:b/>
          <w:sz w:val="24"/>
          <w:szCs w:val="24"/>
          <w:u w:val="single"/>
        </w:rPr>
        <w:t xml:space="preserve">E AGROTURISMO </w:t>
      </w:r>
      <w:r w:rsidR="0041618B">
        <w:rPr>
          <w:rFonts w:ascii="Arial" w:hAnsi="Arial" w:cs="Arial"/>
          <w:b/>
          <w:sz w:val="24"/>
          <w:szCs w:val="24"/>
          <w:u w:val="single"/>
        </w:rPr>
        <w:t>DE CACHOEIRO DE ITAPEMIRIM</w:t>
      </w:r>
      <w:r w:rsidRPr="000F3392">
        <w:rPr>
          <w:rFonts w:ascii="Arial" w:hAnsi="Arial" w:cs="Arial"/>
          <w:b/>
          <w:sz w:val="24"/>
          <w:szCs w:val="24"/>
          <w:u w:val="single"/>
        </w:rPr>
        <w:t>- 2019</w:t>
      </w:r>
    </w:p>
    <w:p w:rsidR="00083B13" w:rsidRDefault="00083B13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O Estado do Espírito Santo, por intermédio da Agência de Desenvolvimento das Micro e Pequenas Empresas e do Empreendedorismo - ADERES, em conformidade com</w:t>
      </w:r>
      <w:r w:rsidR="00E7133D">
        <w:rPr>
          <w:rFonts w:ascii="Arial" w:hAnsi="Arial" w:cs="Arial"/>
          <w:sz w:val="24"/>
          <w:szCs w:val="24"/>
        </w:rPr>
        <w:t xml:space="preserve"> o artigo 37, § único da Constituição Federal , </w:t>
      </w:r>
      <w:r w:rsidRPr="000F3392">
        <w:rPr>
          <w:rFonts w:ascii="Arial" w:hAnsi="Arial" w:cs="Arial"/>
          <w:sz w:val="24"/>
          <w:szCs w:val="24"/>
        </w:rPr>
        <w:t>as diretrizes estabelecidas na Lei Estadual nº 8.256/2006, que Institui a Política Estadual de Fomento à Economia Solidária no Estado do Espírito Santo (PEFES</w:t>
      </w:r>
      <w:r w:rsidR="00E7133D">
        <w:rPr>
          <w:rFonts w:ascii="Arial" w:hAnsi="Arial" w:cs="Arial"/>
          <w:sz w:val="24"/>
          <w:szCs w:val="24"/>
        </w:rPr>
        <w:t xml:space="preserve">) e as diretrizes estabelecidas pelo Programa do Artesanato Brasileiro (PAB) Portaria 1007 –SEI de 11 de junho de 2018, </w:t>
      </w:r>
      <w:r w:rsidR="00EA5A30" w:rsidRPr="000F3392">
        <w:rPr>
          <w:rFonts w:ascii="Arial" w:hAnsi="Arial" w:cs="Arial"/>
          <w:sz w:val="24"/>
          <w:szCs w:val="24"/>
        </w:rPr>
        <w:t xml:space="preserve">torna público o processo de seleção de interessados em expor e vender seus produtos nos dias </w:t>
      </w:r>
      <w:r w:rsidR="008944EE">
        <w:rPr>
          <w:rFonts w:ascii="Arial" w:hAnsi="Arial" w:cs="Arial"/>
          <w:sz w:val="24"/>
          <w:szCs w:val="24"/>
        </w:rPr>
        <w:t>24, 25, 26 e 27 de jul</w:t>
      </w:r>
      <w:r w:rsidRPr="000F3392">
        <w:rPr>
          <w:rFonts w:ascii="Arial" w:hAnsi="Arial" w:cs="Arial"/>
          <w:sz w:val="24"/>
          <w:szCs w:val="24"/>
        </w:rPr>
        <w:t>ho de 2019 n</w:t>
      </w:r>
      <w:r w:rsidR="008944EE">
        <w:rPr>
          <w:rFonts w:ascii="Arial" w:hAnsi="Arial" w:cs="Arial"/>
          <w:sz w:val="24"/>
          <w:szCs w:val="24"/>
        </w:rPr>
        <w:t xml:space="preserve">a </w:t>
      </w:r>
      <w:r w:rsidR="00915221" w:rsidRPr="000F3392">
        <w:rPr>
          <w:rFonts w:ascii="Arial" w:hAnsi="Arial" w:cs="Arial"/>
          <w:b/>
          <w:sz w:val="24"/>
          <w:szCs w:val="24"/>
        </w:rPr>
        <w:t>F</w:t>
      </w:r>
      <w:r w:rsidR="008944EE">
        <w:rPr>
          <w:rFonts w:ascii="Arial" w:hAnsi="Arial" w:cs="Arial"/>
          <w:b/>
          <w:sz w:val="24"/>
          <w:szCs w:val="24"/>
        </w:rPr>
        <w:t>EIRA DE NEGÓCIOS E AGROTURISMO DE CACHOEIRO DE ITAPEMIRIM</w:t>
      </w:r>
      <w:r w:rsidR="00262DB5" w:rsidRPr="000F3392">
        <w:rPr>
          <w:rFonts w:ascii="Arial" w:hAnsi="Arial" w:cs="Arial"/>
          <w:sz w:val="24"/>
          <w:szCs w:val="24"/>
        </w:rPr>
        <w:t>, n</w:t>
      </w:r>
      <w:r w:rsidRPr="000F3392">
        <w:rPr>
          <w:rFonts w:ascii="Arial" w:hAnsi="Arial" w:cs="Arial"/>
          <w:sz w:val="24"/>
          <w:szCs w:val="24"/>
        </w:rPr>
        <w:t xml:space="preserve">o </w:t>
      </w:r>
      <w:r w:rsidR="00E3795C" w:rsidRPr="000F3392">
        <w:rPr>
          <w:rFonts w:ascii="Arial" w:hAnsi="Arial" w:cs="Arial"/>
          <w:sz w:val="24"/>
          <w:szCs w:val="24"/>
        </w:rPr>
        <w:t xml:space="preserve">Parque de Exposições de </w:t>
      </w:r>
      <w:r w:rsidR="008944EE">
        <w:rPr>
          <w:rFonts w:ascii="Arial" w:hAnsi="Arial" w:cs="Arial"/>
          <w:sz w:val="24"/>
          <w:szCs w:val="24"/>
        </w:rPr>
        <w:t>Cachoeiro de Itapemirim-</w:t>
      </w:r>
      <w:r w:rsidR="00E3795C" w:rsidRPr="000F3392">
        <w:rPr>
          <w:rFonts w:ascii="Arial" w:hAnsi="Arial" w:cs="Arial"/>
          <w:sz w:val="24"/>
          <w:szCs w:val="24"/>
        </w:rPr>
        <w:t>ES</w:t>
      </w:r>
      <w:r w:rsidR="00262DB5" w:rsidRPr="000F3392">
        <w:rPr>
          <w:rFonts w:ascii="Arial" w:hAnsi="Arial" w:cs="Arial"/>
          <w:sz w:val="24"/>
          <w:szCs w:val="24"/>
        </w:rPr>
        <w:t>.</w:t>
      </w:r>
    </w:p>
    <w:p w:rsidR="00EA5A30" w:rsidRPr="000F3392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OBJETIVO DA SELEÇÃO PÚBLICA</w:t>
      </w:r>
    </w:p>
    <w:p w:rsidR="00EA5A30" w:rsidRPr="000F3392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 presente edital tem por objetivo selecionar </w:t>
      </w:r>
      <w:r w:rsidR="00282B08" w:rsidRPr="000F3392">
        <w:rPr>
          <w:rFonts w:ascii="Arial" w:hAnsi="Arial" w:cs="Arial"/>
        </w:rPr>
        <w:t>empre</w:t>
      </w:r>
      <w:r w:rsidR="00E7133D">
        <w:rPr>
          <w:rFonts w:ascii="Arial" w:hAnsi="Arial" w:cs="Arial"/>
        </w:rPr>
        <w:t>endimentos do A</w:t>
      </w:r>
      <w:r w:rsidR="008944EE">
        <w:rPr>
          <w:rFonts w:ascii="Arial" w:hAnsi="Arial" w:cs="Arial"/>
        </w:rPr>
        <w:t>rtesanato</w:t>
      </w:r>
      <w:r w:rsidR="00E7133D">
        <w:rPr>
          <w:rFonts w:ascii="Arial" w:hAnsi="Arial" w:cs="Arial"/>
        </w:rPr>
        <w:t xml:space="preserve"> e da Economia Solidária</w:t>
      </w:r>
      <w:r w:rsidRPr="000F3392">
        <w:rPr>
          <w:rFonts w:ascii="Arial" w:hAnsi="Arial" w:cs="Arial"/>
        </w:rPr>
        <w:t xml:space="preserve">, com suas respectivas produções, para ocupação de um espaço coletivo, </w:t>
      </w:r>
      <w:r w:rsidR="008944EE" w:rsidRPr="000F3392">
        <w:rPr>
          <w:rFonts w:ascii="Arial" w:hAnsi="Arial" w:cs="Arial"/>
        </w:rPr>
        <w:t>n</w:t>
      </w:r>
      <w:r w:rsidR="008944EE">
        <w:rPr>
          <w:rFonts w:ascii="Arial" w:hAnsi="Arial" w:cs="Arial"/>
        </w:rPr>
        <w:t xml:space="preserve">a </w:t>
      </w:r>
      <w:r w:rsidR="008944EE" w:rsidRPr="000F3392">
        <w:rPr>
          <w:rFonts w:ascii="Arial" w:hAnsi="Arial" w:cs="Arial"/>
          <w:b/>
        </w:rPr>
        <w:t>F</w:t>
      </w:r>
      <w:r w:rsidR="008944EE">
        <w:rPr>
          <w:rFonts w:ascii="Arial" w:hAnsi="Arial" w:cs="Arial"/>
          <w:b/>
        </w:rPr>
        <w:t>EIRA DE NEGÓCIOS E AGROTURISMO DE CACHOEIRO DE ITAPEMIRIM</w:t>
      </w:r>
      <w:r w:rsidR="008944EE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para a divulgação e comercialização de produtos </w:t>
      </w:r>
      <w:r w:rsidR="00257947" w:rsidRPr="000F3392">
        <w:rPr>
          <w:rFonts w:ascii="Arial" w:hAnsi="Arial" w:cs="Arial"/>
        </w:rPr>
        <w:t>da economia solidária</w:t>
      </w:r>
      <w:r w:rsidR="008944EE">
        <w:rPr>
          <w:rFonts w:ascii="Arial" w:hAnsi="Arial" w:cs="Arial"/>
        </w:rPr>
        <w:t xml:space="preserve"> e do artesanato </w:t>
      </w:r>
      <w:r w:rsidRPr="000F3392">
        <w:rPr>
          <w:rFonts w:ascii="Arial" w:hAnsi="Arial" w:cs="Arial"/>
        </w:rPr>
        <w:t xml:space="preserve">do Espírito Santo. </w:t>
      </w:r>
    </w:p>
    <w:p w:rsidR="00EA5A30" w:rsidRPr="000F3392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OPORTUNIDADES</w:t>
      </w:r>
    </w:p>
    <w:p w:rsidR="008944EE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0F3392">
        <w:rPr>
          <w:rFonts w:ascii="Arial" w:eastAsiaTheme="minorHAnsi" w:hAnsi="Arial" w:cs="Arial"/>
          <w:lang w:eastAsia="en-US"/>
        </w:rPr>
        <w:t xml:space="preserve">Serão selecionados </w:t>
      </w:r>
      <w:r w:rsidR="008944EE">
        <w:rPr>
          <w:rFonts w:ascii="Arial" w:eastAsiaTheme="minorHAnsi" w:hAnsi="Arial" w:cs="Arial"/>
          <w:lang w:eastAsia="en-US"/>
        </w:rPr>
        <w:t>08</w:t>
      </w:r>
      <w:r w:rsidR="00D9153F" w:rsidRPr="000F3392">
        <w:rPr>
          <w:rFonts w:ascii="Arial" w:eastAsiaTheme="minorHAnsi" w:hAnsi="Arial" w:cs="Arial"/>
          <w:lang w:eastAsia="en-US"/>
        </w:rPr>
        <w:t xml:space="preserve"> (</w:t>
      </w:r>
      <w:r w:rsidR="008944EE">
        <w:rPr>
          <w:rFonts w:ascii="Arial" w:eastAsiaTheme="minorHAnsi" w:hAnsi="Arial" w:cs="Arial"/>
          <w:lang w:eastAsia="en-US"/>
        </w:rPr>
        <w:t>oito</w:t>
      </w:r>
      <w:r w:rsidR="00EA5A30" w:rsidRPr="000F3392">
        <w:rPr>
          <w:rFonts w:ascii="Arial" w:eastAsiaTheme="minorHAnsi" w:hAnsi="Arial" w:cs="Arial"/>
          <w:lang w:eastAsia="en-US"/>
        </w:rPr>
        <w:t xml:space="preserve">) </w:t>
      </w:r>
      <w:r w:rsidR="008944EE">
        <w:rPr>
          <w:rFonts w:ascii="Arial" w:eastAsiaTheme="minorHAnsi" w:hAnsi="Arial" w:cs="Arial"/>
          <w:lang w:eastAsia="en-US"/>
        </w:rPr>
        <w:t>oportunidades das seguintes áreas, sendo:</w:t>
      </w:r>
    </w:p>
    <w:p w:rsidR="008944EE" w:rsidRDefault="008944EE" w:rsidP="008944EE">
      <w:pPr>
        <w:pStyle w:val="PargrafodaLista"/>
        <w:numPr>
          <w:ilvl w:val="2"/>
          <w:numId w:val="32"/>
        </w:numPr>
        <w:spacing w:after="120" w:line="276" w:lineRule="auto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04 empreendimentos de economia solidária da </w:t>
      </w:r>
      <w:r w:rsidR="00862767">
        <w:rPr>
          <w:rFonts w:ascii="Arial" w:eastAsiaTheme="minorHAnsi" w:hAnsi="Arial" w:cs="Arial"/>
          <w:lang w:eastAsia="en-US"/>
        </w:rPr>
        <w:t>micror</w:t>
      </w:r>
      <w:r>
        <w:rPr>
          <w:rFonts w:ascii="Arial" w:eastAsiaTheme="minorHAnsi" w:hAnsi="Arial" w:cs="Arial"/>
          <w:lang w:eastAsia="en-US"/>
        </w:rPr>
        <w:t>região</w:t>
      </w:r>
      <w:r w:rsidR="00862767">
        <w:rPr>
          <w:rFonts w:ascii="Arial" w:eastAsiaTheme="minorHAnsi" w:hAnsi="Arial" w:cs="Arial"/>
          <w:lang w:eastAsia="en-US"/>
        </w:rPr>
        <w:t xml:space="preserve"> Central Sul;</w:t>
      </w:r>
    </w:p>
    <w:p w:rsidR="008944EE" w:rsidRPr="008944EE" w:rsidRDefault="008944EE" w:rsidP="008944EE">
      <w:pPr>
        <w:pStyle w:val="PargrafodaLista"/>
        <w:numPr>
          <w:ilvl w:val="2"/>
          <w:numId w:val="32"/>
        </w:numPr>
        <w:spacing w:after="120" w:line="276" w:lineRule="auto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04 (quatro) artesãos individuais da microrregião </w:t>
      </w:r>
      <w:r w:rsidR="00862767">
        <w:rPr>
          <w:rFonts w:ascii="Arial" w:eastAsiaTheme="minorHAnsi" w:hAnsi="Arial" w:cs="Arial"/>
          <w:lang w:eastAsia="en-US"/>
        </w:rPr>
        <w:t>Central Sul.</w:t>
      </w:r>
    </w:p>
    <w:p w:rsidR="00254EE1" w:rsidRPr="000F3392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eastAsiaTheme="minorHAnsi" w:hAnsi="Arial" w:cs="Arial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Pr="000F3392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Só é permitido a comercialização de produtos produzidos pelo próprio empreendimento</w:t>
      </w:r>
      <w:r w:rsidR="00862767">
        <w:rPr>
          <w:rFonts w:ascii="Arial" w:hAnsi="Arial" w:cs="Arial"/>
        </w:rPr>
        <w:t xml:space="preserve"> e pelo próprio artesão</w:t>
      </w:r>
      <w:r w:rsidRPr="000F3392">
        <w:rPr>
          <w:rFonts w:ascii="Arial" w:hAnsi="Arial" w:cs="Arial"/>
        </w:rPr>
        <w:t xml:space="preserve">. Caso </w:t>
      </w:r>
      <w:r w:rsidR="005D37C0" w:rsidRPr="000F3392">
        <w:rPr>
          <w:rFonts w:ascii="Arial" w:hAnsi="Arial" w:cs="Arial"/>
        </w:rPr>
        <w:t>haj</w:t>
      </w:r>
      <w:r w:rsidRPr="000F3392">
        <w:rPr>
          <w:rFonts w:ascii="Arial" w:hAnsi="Arial" w:cs="Arial"/>
        </w:rPr>
        <w:t>a descumprimento da regra, o empreendimento t</w:t>
      </w:r>
      <w:r w:rsidR="00F32B75" w:rsidRPr="000F3392">
        <w:rPr>
          <w:rFonts w:ascii="Arial" w:hAnsi="Arial" w:cs="Arial"/>
        </w:rPr>
        <w:t>erá</w:t>
      </w:r>
      <w:r w:rsidRPr="000F3392">
        <w:rPr>
          <w:rFonts w:ascii="Arial" w:hAnsi="Arial" w:cs="Arial"/>
        </w:rPr>
        <w:t xml:space="preserve"> </w:t>
      </w:r>
      <w:r w:rsidR="00F32B75" w:rsidRPr="000F3392">
        <w:rPr>
          <w:rFonts w:ascii="Arial" w:hAnsi="Arial" w:cs="Arial"/>
        </w:rPr>
        <w:t>seus</w:t>
      </w:r>
      <w:r w:rsidRPr="000F3392">
        <w:rPr>
          <w:rFonts w:ascii="Arial" w:hAnsi="Arial" w:cs="Arial"/>
        </w:rPr>
        <w:t xml:space="preserve"> produtos</w:t>
      </w:r>
      <w:r w:rsidR="00F32B75" w:rsidRPr="000F3392">
        <w:rPr>
          <w:rFonts w:ascii="Arial" w:hAnsi="Arial" w:cs="Arial"/>
        </w:rPr>
        <w:t xml:space="preserve"> retirados</w:t>
      </w:r>
      <w:r w:rsidRPr="000F3392"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6A4B65" w:rsidRPr="003939C9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  <w:sz w:val="2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CONDIÇÕES DE PARTICIPAÇÃO</w:t>
      </w:r>
    </w:p>
    <w:p w:rsidR="00862767" w:rsidRPr="003E30A0" w:rsidRDefault="00282B08" w:rsidP="003E30A0">
      <w:pPr>
        <w:pStyle w:val="PargrafodaLista"/>
        <w:numPr>
          <w:ilvl w:val="1"/>
          <w:numId w:val="4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3E30A0">
        <w:rPr>
          <w:rFonts w:ascii="Arial" w:hAnsi="Arial" w:cs="Arial"/>
        </w:rPr>
        <w:t>Poderão participar da seleção</w:t>
      </w:r>
      <w:r w:rsidR="00862767" w:rsidRPr="003E30A0">
        <w:rPr>
          <w:rFonts w:ascii="Arial" w:hAnsi="Arial" w:cs="Arial"/>
        </w:rPr>
        <w:t>:</w:t>
      </w:r>
    </w:p>
    <w:p w:rsidR="00862767" w:rsidRPr="00862767" w:rsidRDefault="00862767" w:rsidP="00862767">
      <w:pPr>
        <w:shd w:val="clear" w:color="auto" w:fill="F2F2F2" w:themeFill="background1" w:themeFillShade="F2"/>
        <w:tabs>
          <w:tab w:val="left" w:pos="1410"/>
        </w:tabs>
        <w:spacing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 w:rsidRPr="00862767">
        <w:rPr>
          <w:rFonts w:ascii="Arial" w:hAnsi="Arial" w:cs="Arial"/>
          <w:b/>
          <w:sz w:val="24"/>
          <w:szCs w:val="24"/>
        </w:rPr>
        <w:t>Empreendimentos de economia solidária que s</w:t>
      </w:r>
      <w:r w:rsidR="00282B08" w:rsidRPr="00862767">
        <w:rPr>
          <w:rFonts w:ascii="Arial" w:hAnsi="Arial" w:cs="Arial"/>
          <w:b/>
          <w:color w:val="000000" w:themeColor="text1"/>
          <w:sz w:val="24"/>
          <w:szCs w:val="24"/>
        </w:rPr>
        <w:t xml:space="preserve">e encaixem nos </w:t>
      </w:r>
      <w:r w:rsidR="00282B08" w:rsidRPr="0086276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uma organização coletiva, formada por pessoas físicas, jurídicas ou por outros empreendimentos, cujos participantes são trabalhadores do meio urbano ou rural;</w:t>
      </w:r>
    </w:p>
    <w:p w:rsidR="006A4B6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6A4B6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uma organização autogestionária, onde os membros participam da gestão das atividades econômicas e da decisão sobre a partilha dos seus resultados, de forma democrática;</w:t>
      </w:r>
    </w:p>
    <w:p w:rsidR="006A4B6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supra familiar, ou seja, ter entre os só</w:t>
      </w:r>
      <w:r w:rsidR="00273304">
        <w:rPr>
          <w:rFonts w:ascii="Arial" w:hAnsi="Arial" w:cs="Arial"/>
          <w:color w:val="000000" w:themeColor="text1"/>
        </w:rPr>
        <w:t>cios mais de um núcleo familiar, havendo paridade entre os membros do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núcleo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familiar</w:t>
      </w:r>
      <w:r w:rsidR="00546ED1">
        <w:rPr>
          <w:rFonts w:ascii="Arial" w:hAnsi="Arial" w:cs="Arial"/>
          <w:color w:val="000000" w:themeColor="text1"/>
        </w:rPr>
        <w:t>es</w:t>
      </w:r>
      <w:r w:rsidR="00273304">
        <w:rPr>
          <w:rFonts w:ascii="Arial" w:hAnsi="Arial" w:cs="Arial"/>
          <w:color w:val="000000" w:themeColor="text1"/>
        </w:rPr>
        <w:t xml:space="preserve">. </w:t>
      </w:r>
    </w:p>
    <w:p w:rsidR="006A4B6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Realizar pelo menos uma reunião e/ou assembleia trimestral e periódica para deliberação de questões relativas à organização das atividades realizadas pelo empreendimento</w:t>
      </w:r>
      <w:r w:rsidR="00E3795C" w:rsidRPr="000F3392">
        <w:rPr>
          <w:rFonts w:ascii="Arial" w:hAnsi="Arial" w:cs="Arial"/>
          <w:color w:val="000000" w:themeColor="text1"/>
        </w:rPr>
        <w:t>, com apresentação de document</w:t>
      </w:r>
      <w:r w:rsidR="00011D65" w:rsidRPr="000F3392">
        <w:rPr>
          <w:rFonts w:ascii="Arial" w:hAnsi="Arial" w:cs="Arial"/>
          <w:color w:val="000000" w:themeColor="text1"/>
        </w:rPr>
        <w:t>açã</w:t>
      </w:r>
      <w:r w:rsidR="00E3795C" w:rsidRPr="000F3392">
        <w:rPr>
          <w:rFonts w:ascii="Arial" w:hAnsi="Arial" w:cs="Arial"/>
          <w:color w:val="000000" w:themeColor="text1"/>
        </w:rPr>
        <w:t>o comprobatório</w:t>
      </w:r>
      <w:r w:rsidR="00011D65" w:rsidRPr="000F3392">
        <w:rPr>
          <w:rFonts w:ascii="Arial" w:hAnsi="Arial" w:cs="Arial"/>
          <w:color w:val="000000" w:themeColor="text1"/>
        </w:rPr>
        <w:t xml:space="preserve"> (ata da reunião, memorando com fotos ou documento equivalente)</w:t>
      </w:r>
      <w:r w:rsidRPr="000F3392">
        <w:rPr>
          <w:rFonts w:ascii="Arial" w:hAnsi="Arial" w:cs="Arial"/>
          <w:color w:val="000000" w:themeColor="text1"/>
        </w:rPr>
        <w:t>.</w:t>
      </w:r>
    </w:p>
    <w:p w:rsidR="00F32B75" w:rsidRPr="000F3392" w:rsidRDefault="00282B08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Fotos dos produtos </w:t>
      </w:r>
      <w:r w:rsidR="00EA5A30" w:rsidRPr="000F3392">
        <w:rPr>
          <w:rFonts w:ascii="Arial" w:hAnsi="Arial" w:cs="Arial"/>
          <w:color w:val="000000" w:themeColor="text1"/>
        </w:rPr>
        <w:t>que pretende comercializar, de diferentes ângulos, na forma impressa, em CD/DVD, ou arquivo de imagem enviado por meio eletrônico</w:t>
      </w:r>
      <w:r w:rsidR="00202E2E" w:rsidRPr="000F3392">
        <w:rPr>
          <w:rFonts w:ascii="Arial" w:hAnsi="Arial" w:cs="Arial"/>
          <w:color w:val="000000" w:themeColor="text1"/>
        </w:rPr>
        <w:t xml:space="preserve"> para o e-mail </w:t>
      </w:r>
      <w:hyperlink r:id="rId8" w:history="1">
        <w:r w:rsidR="00202E2E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EA5A30" w:rsidRPr="000F3392">
        <w:rPr>
          <w:rFonts w:ascii="Arial" w:hAnsi="Arial" w:cs="Arial"/>
          <w:color w:val="000000" w:themeColor="text1"/>
        </w:rPr>
        <w:t>; caso os</w:t>
      </w:r>
      <w:r w:rsidRPr="000F3392">
        <w:rPr>
          <w:rFonts w:ascii="Arial" w:hAnsi="Arial" w:cs="Arial"/>
          <w:color w:val="000000" w:themeColor="text1"/>
        </w:rPr>
        <w:t xml:space="preserve"> empreendimentos trabalhem com mais de um produto, enviar foto de cada produto.</w:t>
      </w:r>
    </w:p>
    <w:p w:rsidR="00F32B75" w:rsidRDefault="00F32B75" w:rsidP="00862767">
      <w:pPr>
        <w:pStyle w:val="PargrafodaLista"/>
        <w:numPr>
          <w:ilvl w:val="2"/>
          <w:numId w:val="43"/>
        </w:numPr>
        <w:tabs>
          <w:tab w:val="left" w:pos="1410"/>
        </w:tabs>
        <w:spacing w:after="24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Só poderão ser comercializados na feira produtos enviados para curadoria p</w:t>
      </w:r>
      <w:r w:rsidR="00202E2E" w:rsidRPr="000F3392">
        <w:rPr>
          <w:rFonts w:ascii="Arial" w:hAnsi="Arial" w:cs="Arial"/>
          <w:color w:val="000000" w:themeColor="text1"/>
        </w:rPr>
        <w:t>elos meios previstos na forma do item 3</w:t>
      </w:r>
      <w:r w:rsidR="003939C9">
        <w:rPr>
          <w:rFonts w:ascii="Arial" w:hAnsi="Arial" w:cs="Arial"/>
          <w:color w:val="000000" w:themeColor="text1"/>
        </w:rPr>
        <w:t>.2</w:t>
      </w:r>
      <w:r w:rsidRPr="000F3392">
        <w:rPr>
          <w:rFonts w:ascii="Arial" w:hAnsi="Arial" w:cs="Arial"/>
          <w:color w:val="000000" w:themeColor="text1"/>
        </w:rPr>
        <w:t>.</w:t>
      </w:r>
    </w:p>
    <w:p w:rsidR="00862767" w:rsidRPr="003939C9" w:rsidRDefault="00862767" w:rsidP="00862767">
      <w:pPr>
        <w:shd w:val="clear" w:color="auto" w:fill="F2F2F2" w:themeFill="background1" w:themeFillShade="F2"/>
        <w:tabs>
          <w:tab w:val="left" w:pos="141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62767">
        <w:rPr>
          <w:rFonts w:ascii="Arial" w:hAnsi="Arial" w:cs="Arial"/>
          <w:b/>
          <w:sz w:val="24"/>
          <w:szCs w:val="24"/>
        </w:rPr>
        <w:t xml:space="preserve"> Artesão individual que:</w:t>
      </w:r>
    </w:p>
    <w:p w:rsidR="00862767" w:rsidRPr="00862767" w:rsidRDefault="003E30A0" w:rsidP="003E30A0">
      <w:pPr>
        <w:numPr>
          <w:ilvl w:val="0"/>
          <w:numId w:val="44"/>
        </w:numPr>
        <w:tabs>
          <w:tab w:val="left" w:pos="1410"/>
        </w:tabs>
        <w:spacing w:after="0" w:line="24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Seja maior de 16 anos.</w:t>
      </w:r>
    </w:p>
    <w:p w:rsidR="00862767" w:rsidRDefault="00862767" w:rsidP="003E30A0">
      <w:pPr>
        <w:numPr>
          <w:ilvl w:val="0"/>
          <w:numId w:val="44"/>
        </w:numPr>
        <w:tabs>
          <w:tab w:val="left" w:pos="1410"/>
        </w:tabs>
        <w:spacing w:after="0" w:line="240" w:lineRule="auto"/>
        <w:ind w:left="1066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27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Esteja cadastrado no Sistema de Informações Cadastrais do Artesanato Brasileiro (SICAB), com Carteira Nacion</w:t>
      </w:r>
      <w:r w:rsidR="003E30A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 dentro do prazo de validade.</w:t>
      </w:r>
    </w:p>
    <w:p w:rsidR="003E30A0" w:rsidRDefault="003E30A0" w:rsidP="003E30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after="0" w:line="240" w:lineRule="auto"/>
        <w:ind w:left="1066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Carteira do SICAB;</w:t>
      </w:r>
    </w:p>
    <w:p w:rsidR="003E30A0" w:rsidRDefault="003E30A0" w:rsidP="003E30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after="0" w:line="240" w:lineRule="auto"/>
        <w:ind w:left="1066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Fotos das peças artesanais que pretende comercializar, de diferentes ângulos, na forma impressa, em CD/DVD, ou arquivo de imagem enviado por meio eletrônico.</w:t>
      </w:r>
    </w:p>
    <w:p w:rsidR="003E30A0" w:rsidRDefault="003E30A0" w:rsidP="003E30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after="0" w:line="240" w:lineRule="auto"/>
        <w:ind w:left="1066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Comprovante de residência recente (dos últimos três meses).</w:t>
      </w:r>
    </w:p>
    <w:p w:rsidR="00862767" w:rsidRPr="00862767" w:rsidRDefault="00862767" w:rsidP="00862767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6A4B65" w:rsidRPr="003E30A0" w:rsidRDefault="00EA5A30" w:rsidP="003E30A0">
      <w:pPr>
        <w:pStyle w:val="PargrafodaLista"/>
        <w:numPr>
          <w:ilvl w:val="1"/>
          <w:numId w:val="4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3E30A0">
        <w:rPr>
          <w:rFonts w:ascii="Arial" w:hAnsi="Arial" w:cs="Arial"/>
          <w:color w:val="000000" w:themeColor="text1"/>
        </w:rPr>
        <w:t xml:space="preserve">As inscrições serão realizadas no período </w:t>
      </w:r>
      <w:r w:rsidRPr="003E30A0">
        <w:rPr>
          <w:rFonts w:ascii="Arial" w:hAnsi="Arial" w:cs="Arial"/>
          <w:b/>
          <w:color w:val="000000" w:themeColor="text1"/>
        </w:rPr>
        <w:t xml:space="preserve">de </w:t>
      </w:r>
      <w:r w:rsidR="00920D9B">
        <w:rPr>
          <w:rFonts w:ascii="Arial" w:hAnsi="Arial" w:cs="Arial"/>
          <w:b/>
          <w:color w:val="000000" w:themeColor="text1"/>
        </w:rPr>
        <w:t>10 de julho de 17</w:t>
      </w:r>
      <w:r w:rsidR="003E30A0">
        <w:rPr>
          <w:rFonts w:ascii="Arial" w:hAnsi="Arial" w:cs="Arial"/>
          <w:b/>
          <w:color w:val="000000" w:themeColor="text1"/>
        </w:rPr>
        <w:t xml:space="preserve"> de julho </w:t>
      </w:r>
      <w:r w:rsidR="004156AB" w:rsidRPr="003E30A0">
        <w:rPr>
          <w:rFonts w:ascii="Arial" w:hAnsi="Arial" w:cs="Arial"/>
          <w:b/>
          <w:color w:val="000000" w:themeColor="text1"/>
        </w:rPr>
        <w:t>de 2019</w:t>
      </w:r>
      <w:r w:rsidR="0024463F">
        <w:rPr>
          <w:rFonts w:ascii="Arial" w:hAnsi="Arial" w:cs="Arial"/>
          <w:b/>
          <w:color w:val="000000" w:themeColor="text1"/>
        </w:rPr>
        <w:t xml:space="preserve">, </w:t>
      </w:r>
      <w:r w:rsidR="0024463F" w:rsidRPr="000F3392">
        <w:rPr>
          <w:rFonts w:ascii="Arial" w:hAnsi="Arial" w:cs="Arial"/>
          <w:color w:val="000000" w:themeColor="text1"/>
        </w:rPr>
        <w:t>com envio da ficha de inscrição</w:t>
      </w:r>
      <w:r w:rsidR="0024463F">
        <w:rPr>
          <w:rFonts w:ascii="Arial" w:hAnsi="Arial" w:cs="Arial"/>
          <w:color w:val="000000" w:themeColor="text1"/>
        </w:rPr>
        <w:t xml:space="preserve"> Anexo I ou Anexo II deste Edital</w:t>
      </w:r>
      <w:r w:rsidR="0024463F" w:rsidRPr="000F3392">
        <w:rPr>
          <w:rFonts w:ascii="Arial" w:hAnsi="Arial" w:cs="Arial"/>
          <w:color w:val="000000" w:themeColor="text1"/>
        </w:rPr>
        <w:t xml:space="preserve"> e dos documentos exigidos</w:t>
      </w:r>
      <w:r w:rsidR="0024463F">
        <w:rPr>
          <w:rFonts w:ascii="Arial" w:hAnsi="Arial" w:cs="Arial"/>
          <w:color w:val="000000" w:themeColor="text1"/>
        </w:rPr>
        <w:t>,</w:t>
      </w:r>
      <w:r w:rsidRPr="003E30A0">
        <w:rPr>
          <w:rFonts w:ascii="Arial" w:hAnsi="Arial" w:cs="Arial"/>
          <w:b/>
          <w:color w:val="000000" w:themeColor="text1"/>
        </w:rPr>
        <w:t xml:space="preserve"> </w:t>
      </w:r>
      <w:r w:rsidRPr="003E30A0">
        <w:rPr>
          <w:rFonts w:ascii="Arial" w:hAnsi="Arial" w:cs="Arial"/>
          <w:color w:val="000000" w:themeColor="text1"/>
        </w:rPr>
        <w:t>das seguintes formas:</w:t>
      </w:r>
    </w:p>
    <w:p w:rsidR="006A4B65" w:rsidRPr="000F3392" w:rsidRDefault="004156AB" w:rsidP="003E30A0">
      <w:pPr>
        <w:pStyle w:val="PargrafodaLista"/>
        <w:numPr>
          <w:ilvl w:val="2"/>
          <w:numId w:val="4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0F3392">
        <w:rPr>
          <w:rFonts w:ascii="Arial" w:hAnsi="Arial" w:cs="Arial"/>
          <w:color w:val="000000" w:themeColor="text1"/>
        </w:rPr>
        <w:t xml:space="preserve"> da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0F3392">
        <w:rPr>
          <w:rFonts w:ascii="Arial" w:hAnsi="Arial" w:cs="Arial"/>
          <w:color w:val="000000" w:themeColor="text1"/>
        </w:rPr>
        <w:t>,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09h às 18h horas.</w:t>
      </w:r>
    </w:p>
    <w:p w:rsidR="004156AB" w:rsidRDefault="0024463F" w:rsidP="003E30A0">
      <w:pPr>
        <w:pStyle w:val="PargrafodaLista"/>
        <w:numPr>
          <w:ilvl w:val="2"/>
          <w:numId w:val="4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e-mail </w:t>
      </w:r>
      <w:r w:rsidR="00EA5A30" w:rsidRPr="000F3392">
        <w:rPr>
          <w:rFonts w:ascii="Arial" w:hAnsi="Arial" w:cs="Arial"/>
          <w:color w:val="000000" w:themeColor="text1"/>
        </w:rPr>
        <w:t xml:space="preserve">para o endereço </w:t>
      </w:r>
      <w:hyperlink r:id="rId9" w:history="1">
        <w:r w:rsidR="004156AB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736CE8" w:rsidRPr="000F3392">
        <w:rPr>
          <w:rFonts w:ascii="Arial" w:hAnsi="Arial" w:cs="Arial"/>
          <w:color w:val="000000" w:themeColor="text1"/>
        </w:rPr>
        <w:t xml:space="preserve"> </w:t>
      </w:r>
      <w:r w:rsidR="003E30A0">
        <w:rPr>
          <w:rFonts w:ascii="Arial" w:hAnsi="Arial" w:cs="Arial"/>
          <w:color w:val="000000" w:themeColor="text1"/>
        </w:rPr>
        <w:t xml:space="preserve">ou </w:t>
      </w:r>
      <w:hyperlink r:id="rId10" w:history="1">
        <w:r w:rsidR="003E30A0" w:rsidRPr="00495FF4">
          <w:rPr>
            <w:rStyle w:val="Hyperlink"/>
            <w:rFonts w:ascii="Arial" w:hAnsi="Arial" w:cs="Arial"/>
          </w:rPr>
          <w:t>artesanato.feira@aderes.es.gov.br</w:t>
        </w:r>
      </w:hyperlink>
      <w:r w:rsidR="003E30A0">
        <w:rPr>
          <w:rFonts w:ascii="Arial" w:hAnsi="Arial" w:cs="Arial"/>
          <w:color w:val="000000" w:themeColor="text1"/>
        </w:rPr>
        <w:t xml:space="preserve"> </w:t>
      </w:r>
      <w:r w:rsidR="00EA5A30" w:rsidRPr="000F3392">
        <w:rPr>
          <w:rFonts w:ascii="Arial" w:hAnsi="Arial" w:cs="Arial"/>
          <w:color w:val="000000" w:themeColor="text1"/>
        </w:rPr>
        <w:t xml:space="preserve">das 0h do dia </w:t>
      </w:r>
      <w:r w:rsidR="003E30A0">
        <w:rPr>
          <w:rFonts w:ascii="Arial" w:hAnsi="Arial" w:cs="Arial"/>
          <w:color w:val="000000" w:themeColor="text1"/>
        </w:rPr>
        <w:t>0</w:t>
      </w:r>
      <w:r w:rsidR="003939C9">
        <w:rPr>
          <w:rFonts w:ascii="Arial" w:hAnsi="Arial" w:cs="Arial"/>
          <w:color w:val="000000" w:themeColor="text1"/>
        </w:rPr>
        <w:t>9</w:t>
      </w:r>
      <w:r w:rsidR="003E30A0">
        <w:rPr>
          <w:rFonts w:ascii="Arial" w:hAnsi="Arial" w:cs="Arial"/>
          <w:color w:val="000000" w:themeColor="text1"/>
        </w:rPr>
        <w:t xml:space="preserve"> de julho</w:t>
      </w:r>
      <w:r w:rsidR="004156AB" w:rsidRPr="000F3392">
        <w:rPr>
          <w:rFonts w:ascii="Arial" w:hAnsi="Arial" w:cs="Arial"/>
          <w:color w:val="000000" w:themeColor="text1"/>
        </w:rPr>
        <w:t xml:space="preserve"> até às 18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4156AB" w:rsidRPr="000F3392">
        <w:rPr>
          <w:rFonts w:ascii="Arial" w:hAnsi="Arial" w:cs="Arial"/>
          <w:color w:val="000000" w:themeColor="text1"/>
        </w:rPr>
        <w:t xml:space="preserve">horas do dia </w:t>
      </w:r>
      <w:r w:rsidR="003E30A0">
        <w:rPr>
          <w:rFonts w:ascii="Arial" w:hAnsi="Arial" w:cs="Arial"/>
          <w:color w:val="000000" w:themeColor="text1"/>
        </w:rPr>
        <w:t>16 de julho</w:t>
      </w:r>
      <w:r w:rsidR="004156AB" w:rsidRPr="000F3392">
        <w:rPr>
          <w:rFonts w:ascii="Arial" w:hAnsi="Arial" w:cs="Arial"/>
          <w:color w:val="000000" w:themeColor="text1"/>
        </w:rPr>
        <w:t xml:space="preserve"> de 2019</w:t>
      </w:r>
      <w:r w:rsidR="00EA5A30" w:rsidRPr="000F3392">
        <w:rPr>
          <w:rFonts w:ascii="Arial" w:hAnsi="Arial" w:cs="Arial"/>
          <w:color w:val="000000" w:themeColor="text1"/>
        </w:rPr>
        <w:t xml:space="preserve"> com o seguinte assunto: </w:t>
      </w:r>
      <w:r w:rsidR="00915221" w:rsidRPr="000F3392">
        <w:rPr>
          <w:rFonts w:ascii="Arial" w:hAnsi="Arial" w:cs="Arial"/>
          <w:color w:val="000000" w:themeColor="text1"/>
        </w:rPr>
        <w:t>FE</w:t>
      </w:r>
      <w:r w:rsidR="003E30A0">
        <w:rPr>
          <w:rFonts w:ascii="Arial" w:hAnsi="Arial" w:cs="Arial"/>
          <w:color w:val="000000" w:themeColor="text1"/>
        </w:rPr>
        <w:t>IRA DE NEGÓCIOS E AGROTURISMO DE CACHOEIRO DE ITAPEMIRIM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EA5A30" w:rsidRPr="000F3392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0F3392">
        <w:rPr>
          <w:rFonts w:ascii="Arial" w:hAnsi="Arial" w:cs="Arial"/>
          <w:color w:val="000000" w:themeColor="text1"/>
        </w:rPr>
        <w:t>o empreendimento</w:t>
      </w:r>
      <w:r w:rsidR="003E30A0">
        <w:rPr>
          <w:rFonts w:ascii="Arial" w:hAnsi="Arial" w:cs="Arial"/>
          <w:color w:val="000000" w:themeColor="text1"/>
        </w:rPr>
        <w:t xml:space="preserve"> ou artesão individual</w:t>
      </w:r>
      <w:r w:rsidR="006A4B65" w:rsidRPr="000F3392">
        <w:rPr>
          <w:rFonts w:ascii="Arial" w:hAnsi="Arial" w:cs="Arial"/>
          <w:color w:val="000000" w:themeColor="text1"/>
        </w:rPr>
        <w:t>.</w:t>
      </w:r>
    </w:p>
    <w:p w:rsidR="005044DC" w:rsidRPr="000F3392" w:rsidRDefault="005044DC" w:rsidP="005044DC">
      <w:pPr>
        <w:pStyle w:val="PargrafodaLista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6A4B65" w:rsidRPr="000F3392" w:rsidRDefault="006A4B65" w:rsidP="003E30A0">
      <w:pPr>
        <w:pStyle w:val="PargrafodaLista"/>
        <w:numPr>
          <w:ilvl w:val="1"/>
          <w:numId w:val="4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F3392">
        <w:rPr>
          <w:rFonts w:ascii="Arial" w:hAnsi="Arial" w:cs="Arial"/>
          <w:b/>
          <w:color w:val="000000" w:themeColor="text1"/>
        </w:rPr>
        <w:t>Só será permitido a comercialização de produtos produzidos pelo próprio empreendimento</w:t>
      </w:r>
      <w:r w:rsidR="003E30A0">
        <w:rPr>
          <w:rFonts w:ascii="Arial" w:hAnsi="Arial" w:cs="Arial"/>
          <w:b/>
          <w:color w:val="000000" w:themeColor="text1"/>
        </w:rPr>
        <w:t xml:space="preserve"> ou artesão</w:t>
      </w:r>
      <w:r w:rsidRPr="000F3392">
        <w:rPr>
          <w:rFonts w:ascii="Arial" w:hAnsi="Arial" w:cs="Arial"/>
          <w:b/>
          <w:color w:val="000000" w:themeColor="text1"/>
        </w:rPr>
        <w:t xml:space="preserve">. Caso haja descumprimento da regra, o empreendimento 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terá seus </w:t>
      </w:r>
      <w:r w:rsidRPr="000F3392">
        <w:rPr>
          <w:rFonts w:ascii="Arial" w:hAnsi="Arial" w:cs="Arial"/>
          <w:b/>
          <w:color w:val="000000" w:themeColor="text1"/>
        </w:rPr>
        <w:t>produtos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 retirados</w:t>
      </w:r>
      <w:r w:rsidRPr="000F3392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736CE8" w:rsidRPr="000F3392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</w:rPr>
      </w:pPr>
    </w:p>
    <w:p w:rsidR="006A4B65" w:rsidRPr="000F3392" w:rsidRDefault="00EA5A30" w:rsidP="003E30A0">
      <w:pPr>
        <w:pStyle w:val="PargrafodaLista"/>
        <w:numPr>
          <w:ilvl w:val="0"/>
          <w:numId w:val="4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PROCESSO DE SELEÇÃO E PRAZOS PARA RECURSO</w:t>
      </w:r>
    </w:p>
    <w:p w:rsidR="00057C79" w:rsidRPr="000F3392" w:rsidRDefault="006A4B65" w:rsidP="003E30A0">
      <w:pPr>
        <w:pStyle w:val="PargrafodaLista"/>
        <w:widowControl w:val="0"/>
        <w:numPr>
          <w:ilvl w:val="1"/>
          <w:numId w:val="4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Após o período de inscrições, conforme o cronograma previsto no item 6, terá início o processo de seleção, que será realizado pela Curadoria</w:t>
      </w:r>
      <w:r w:rsidR="003939C9">
        <w:rPr>
          <w:rFonts w:ascii="Arial" w:hAnsi="Arial" w:cs="Arial"/>
          <w:color w:val="000000" w:themeColor="text1"/>
        </w:rPr>
        <w:t xml:space="preserve"> para os empreendimentos de economia solidária</w:t>
      </w:r>
      <w:r w:rsidRPr="000F3392">
        <w:rPr>
          <w:rFonts w:ascii="Arial" w:hAnsi="Arial" w:cs="Arial"/>
          <w:color w:val="000000" w:themeColor="text1"/>
        </w:rPr>
        <w:t>, designada pela Gerência d</w:t>
      </w:r>
      <w:r w:rsidR="00057C79" w:rsidRPr="000F3392">
        <w:rPr>
          <w:rFonts w:ascii="Arial" w:hAnsi="Arial" w:cs="Arial"/>
          <w:color w:val="000000" w:themeColor="text1"/>
        </w:rPr>
        <w:t xml:space="preserve">e Economia Solidária </w:t>
      </w:r>
      <w:r w:rsidR="003E30A0">
        <w:rPr>
          <w:rFonts w:ascii="Arial" w:hAnsi="Arial" w:cs="Arial"/>
          <w:color w:val="000000" w:themeColor="text1"/>
        </w:rPr>
        <w:t>e</w:t>
      </w:r>
      <w:r w:rsidR="003939C9">
        <w:rPr>
          <w:rFonts w:ascii="Arial" w:hAnsi="Arial" w:cs="Arial"/>
          <w:color w:val="000000" w:themeColor="text1"/>
        </w:rPr>
        <w:t xml:space="preserve"> pela Curadoria do Artesanato Capixaba, designada pela</w:t>
      </w:r>
      <w:r w:rsidR="00A26EFB">
        <w:rPr>
          <w:rFonts w:ascii="Arial" w:hAnsi="Arial" w:cs="Arial"/>
          <w:color w:val="000000" w:themeColor="text1"/>
        </w:rPr>
        <w:t xml:space="preserve"> Gerência do</w:t>
      </w:r>
      <w:r w:rsidR="003E30A0">
        <w:rPr>
          <w:rFonts w:ascii="Arial" w:hAnsi="Arial" w:cs="Arial"/>
          <w:color w:val="000000" w:themeColor="text1"/>
        </w:rPr>
        <w:t xml:space="preserve"> Artesanato Capixaba </w:t>
      </w:r>
      <w:r w:rsidR="00057C79" w:rsidRPr="000F3392">
        <w:rPr>
          <w:rFonts w:ascii="Arial" w:hAnsi="Arial" w:cs="Arial"/>
          <w:color w:val="000000" w:themeColor="text1"/>
        </w:rPr>
        <w:t>da Aderes</w:t>
      </w:r>
      <w:r w:rsidRPr="000F3392">
        <w:rPr>
          <w:rFonts w:ascii="Arial" w:hAnsi="Arial" w:cs="Arial"/>
          <w:color w:val="000000" w:themeColor="text1"/>
        </w:rPr>
        <w:t xml:space="preserve">, para avaliar as fotos dos </w:t>
      </w:r>
      <w:r w:rsidR="00057C79" w:rsidRPr="000F3392">
        <w:rPr>
          <w:rFonts w:ascii="Arial" w:hAnsi="Arial" w:cs="Arial"/>
          <w:color w:val="000000" w:themeColor="text1"/>
        </w:rPr>
        <w:t>empreendimentos de economia solidária</w:t>
      </w:r>
      <w:r w:rsidR="003E30A0">
        <w:rPr>
          <w:rFonts w:ascii="Arial" w:hAnsi="Arial" w:cs="Arial"/>
          <w:color w:val="000000" w:themeColor="text1"/>
        </w:rPr>
        <w:t xml:space="preserve"> e do artesanato</w:t>
      </w:r>
      <w:r w:rsidRPr="000F3392">
        <w:rPr>
          <w:rFonts w:ascii="Arial" w:hAnsi="Arial" w:cs="Arial"/>
          <w:color w:val="000000" w:themeColor="text1"/>
        </w:rPr>
        <w:t>, bem como os dados constantes no formulário de inscrição e dos documentos solicitados, de acordo com os critérios distribuídos nos subitens no item 5, onde a pontuação atribuída será 0 (zero) a 5 (cinco).</w:t>
      </w:r>
    </w:p>
    <w:p w:rsidR="00B73C97" w:rsidRPr="00273304" w:rsidRDefault="00D45F15" w:rsidP="003E30A0">
      <w:pPr>
        <w:pStyle w:val="PargrafodaLista"/>
        <w:widowControl w:val="0"/>
        <w:numPr>
          <w:ilvl w:val="1"/>
          <w:numId w:val="4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Os participantes poderão apresentar recursos no período de </w:t>
      </w:r>
      <w:r w:rsidR="00BF4D2F">
        <w:rPr>
          <w:rFonts w:ascii="Arial" w:eastAsia="Arial Unicode MS" w:hAnsi="Arial" w:cs="Arial"/>
          <w:w w:val="108"/>
        </w:rPr>
        <w:t>19</w:t>
      </w:r>
      <w:r w:rsidR="003E30A0">
        <w:rPr>
          <w:rFonts w:ascii="Arial" w:eastAsia="Arial Unicode MS" w:hAnsi="Arial" w:cs="Arial"/>
          <w:w w:val="108"/>
        </w:rPr>
        <w:t xml:space="preserve"> </w:t>
      </w:r>
      <w:r w:rsidRPr="000F3392">
        <w:rPr>
          <w:rFonts w:ascii="Arial" w:eastAsia="Arial Unicode MS" w:hAnsi="Arial" w:cs="Arial"/>
          <w:w w:val="108"/>
        </w:rPr>
        <w:t xml:space="preserve">ao dia </w:t>
      </w:r>
      <w:r w:rsidR="00BF4D2F">
        <w:rPr>
          <w:rFonts w:ascii="Arial" w:eastAsia="Arial Unicode MS" w:hAnsi="Arial" w:cs="Arial"/>
          <w:w w:val="108"/>
        </w:rPr>
        <w:t>20</w:t>
      </w:r>
      <w:r w:rsidR="003E30A0">
        <w:rPr>
          <w:rFonts w:ascii="Arial" w:eastAsia="Arial Unicode MS" w:hAnsi="Arial" w:cs="Arial"/>
          <w:w w:val="108"/>
        </w:rPr>
        <w:t xml:space="preserve"> de jul</w:t>
      </w:r>
      <w:r w:rsidRPr="000F3392">
        <w:rPr>
          <w:rFonts w:ascii="Arial" w:eastAsia="Arial Unicode MS" w:hAnsi="Arial" w:cs="Arial"/>
          <w:w w:val="108"/>
        </w:rPr>
        <w:t xml:space="preserve">ho de 2019, até às 17 horas, </w:t>
      </w:r>
      <w:r w:rsidRPr="000F3392">
        <w:rPr>
          <w:rFonts w:ascii="Arial" w:hAnsi="Arial" w:cs="Arial"/>
        </w:rPr>
        <w:t xml:space="preserve">por meio de qualquer das formas </w:t>
      </w:r>
      <w:r w:rsidRPr="003E30A0">
        <w:rPr>
          <w:rFonts w:ascii="Arial" w:hAnsi="Arial" w:cs="Arial"/>
          <w:color w:val="000000" w:themeColor="text1"/>
        </w:rPr>
        <w:t xml:space="preserve">estabelecidas no item </w:t>
      </w:r>
      <w:r w:rsidR="003E30A0" w:rsidRPr="003E30A0">
        <w:rPr>
          <w:rFonts w:ascii="Arial" w:hAnsi="Arial" w:cs="Arial"/>
          <w:b/>
          <w:color w:val="000000" w:themeColor="text1"/>
        </w:rPr>
        <w:t>3.2</w:t>
      </w:r>
      <w:r w:rsidRPr="003E30A0">
        <w:rPr>
          <w:rFonts w:ascii="Arial" w:hAnsi="Arial" w:cs="Arial"/>
          <w:color w:val="000000" w:themeColor="text1"/>
        </w:rPr>
        <w:t xml:space="preserve"> deste Edital.</w:t>
      </w:r>
    </w:p>
    <w:p w:rsidR="000F3392" w:rsidRPr="003E30A0" w:rsidRDefault="00D45F15" w:rsidP="003E30A0">
      <w:pPr>
        <w:pStyle w:val="PargrafodaLista"/>
        <w:widowControl w:val="0"/>
        <w:numPr>
          <w:ilvl w:val="1"/>
          <w:numId w:val="4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3E30A0">
        <w:rPr>
          <w:rFonts w:ascii="Arial" w:hAnsi="Arial" w:cs="Arial"/>
          <w:color w:val="000000" w:themeColor="text1"/>
        </w:rPr>
        <w:t>No</w:t>
      </w:r>
      <w:r w:rsidR="003E30A0">
        <w:rPr>
          <w:rFonts w:ascii="Arial" w:hAnsi="Arial" w:cs="Arial"/>
          <w:color w:val="000000" w:themeColor="text1"/>
        </w:rPr>
        <w:t xml:space="preserve"> dia </w:t>
      </w:r>
      <w:r w:rsidR="00920D9B">
        <w:rPr>
          <w:rFonts w:ascii="Arial" w:hAnsi="Arial" w:cs="Arial"/>
          <w:color w:val="000000" w:themeColor="text1"/>
        </w:rPr>
        <w:t>22</w:t>
      </w:r>
      <w:r w:rsidRPr="003E30A0">
        <w:rPr>
          <w:rFonts w:ascii="Arial" w:hAnsi="Arial" w:cs="Arial"/>
          <w:color w:val="000000" w:themeColor="text1"/>
        </w:rPr>
        <w:t xml:space="preserve"> de ju</w:t>
      </w:r>
      <w:r w:rsidR="003E30A0">
        <w:rPr>
          <w:rFonts w:ascii="Arial" w:hAnsi="Arial" w:cs="Arial"/>
          <w:color w:val="000000" w:themeColor="text1"/>
        </w:rPr>
        <w:t>l</w:t>
      </w:r>
      <w:r w:rsidRPr="003E30A0">
        <w:rPr>
          <w:rFonts w:ascii="Arial" w:hAnsi="Arial" w:cs="Arial"/>
          <w:color w:val="000000" w:themeColor="text1"/>
        </w:rPr>
        <w:t xml:space="preserve">ho de 2019, após julgamento dos recursos apresentados, será divulgada lista definitiva com os nomes dos classificados, no site </w:t>
      </w:r>
      <w:hyperlink r:id="rId11" w:history="1">
        <w:r w:rsidRPr="00A26EFB">
          <w:rPr>
            <w:rFonts w:ascii="Arial" w:hAnsi="Arial" w:cs="Arial"/>
            <w:color w:val="000000" w:themeColor="text1"/>
            <w:u w:val="single"/>
          </w:rPr>
          <w:t>http://www.aderes.es.gov.br</w:t>
        </w:r>
      </w:hyperlink>
      <w:r w:rsidRPr="003E30A0">
        <w:rPr>
          <w:rFonts w:ascii="Arial" w:hAnsi="Arial" w:cs="Arial"/>
          <w:color w:val="000000" w:themeColor="text1"/>
        </w:rPr>
        <w:t>. Caso surjam vagas, provenientes do descumprimento das exigências deste Edital, como ausência de confirmação do candidato, falta de documentos</w:t>
      </w:r>
      <w:r w:rsidR="00B73C97" w:rsidRPr="003E30A0">
        <w:rPr>
          <w:rFonts w:ascii="Arial" w:hAnsi="Arial" w:cs="Arial"/>
          <w:color w:val="000000" w:themeColor="text1"/>
        </w:rPr>
        <w:t xml:space="preserve"> exigidos, poderão ser chamados aqueles que foram pontuados, mas com sua pontuação não foram classificados naquele momento, sempre respeitando à ordem de classificação.</w:t>
      </w:r>
    </w:p>
    <w:p w:rsidR="000F3392" w:rsidRPr="00BF4D2F" w:rsidRDefault="000F3392" w:rsidP="003E30A0">
      <w:pPr>
        <w:pStyle w:val="PargrafodaLista"/>
        <w:widowControl w:val="0"/>
        <w:numPr>
          <w:ilvl w:val="1"/>
          <w:numId w:val="4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BF4D2F">
        <w:rPr>
          <w:rFonts w:ascii="Arial" w:hAnsi="Arial" w:cs="Arial"/>
          <w:b/>
          <w:color w:val="000000" w:themeColor="text1"/>
        </w:rPr>
        <w:t xml:space="preserve">A aquisição do devido espaço está contida no processo nº </w:t>
      </w:r>
      <w:r w:rsidR="003E30A0" w:rsidRPr="00BF4D2F">
        <w:rPr>
          <w:rFonts w:ascii="Arial" w:hAnsi="Arial" w:cs="Arial"/>
          <w:b/>
          <w:color w:val="000000" w:themeColor="text1"/>
        </w:rPr>
        <w:t>85469467</w:t>
      </w:r>
      <w:r w:rsidRPr="00BF4D2F">
        <w:rPr>
          <w:rFonts w:ascii="Arial" w:hAnsi="Arial" w:cs="Arial"/>
          <w:b/>
          <w:color w:val="000000" w:themeColor="text1"/>
        </w:rPr>
        <w:t xml:space="preserve">, destinado aos </w:t>
      </w:r>
      <w:r w:rsidR="003E30A0" w:rsidRPr="00BF4D2F">
        <w:rPr>
          <w:rFonts w:ascii="Arial" w:hAnsi="Arial" w:cs="Arial"/>
          <w:b/>
          <w:color w:val="000000" w:themeColor="text1"/>
        </w:rPr>
        <w:t>e</w:t>
      </w:r>
      <w:r w:rsidRPr="00BF4D2F">
        <w:rPr>
          <w:rFonts w:ascii="Arial" w:hAnsi="Arial" w:cs="Arial"/>
          <w:b/>
          <w:color w:val="000000" w:themeColor="text1"/>
        </w:rPr>
        <w:t>mpreendimentos de economia solidária</w:t>
      </w:r>
      <w:r w:rsidR="003E30A0" w:rsidRPr="00BF4D2F">
        <w:rPr>
          <w:rFonts w:ascii="Arial" w:hAnsi="Arial" w:cs="Arial"/>
          <w:b/>
          <w:color w:val="000000" w:themeColor="text1"/>
        </w:rPr>
        <w:t xml:space="preserve"> e artesanato</w:t>
      </w:r>
      <w:r w:rsidRPr="00BF4D2F">
        <w:rPr>
          <w:rFonts w:ascii="Arial" w:hAnsi="Arial" w:cs="Arial"/>
          <w:b/>
          <w:color w:val="000000" w:themeColor="text1"/>
        </w:rPr>
        <w:t xml:space="preserve">, que compreende a área de </w:t>
      </w:r>
      <w:r w:rsidR="00A26EFB" w:rsidRPr="00BF4D2F">
        <w:rPr>
          <w:rFonts w:ascii="Arial" w:hAnsi="Arial" w:cs="Arial"/>
          <w:b/>
          <w:color w:val="000000" w:themeColor="text1"/>
        </w:rPr>
        <w:t>32</w:t>
      </w:r>
      <w:r w:rsidRPr="00BF4D2F">
        <w:rPr>
          <w:rFonts w:ascii="Arial" w:hAnsi="Arial" w:cs="Arial"/>
          <w:b/>
          <w:color w:val="000000" w:themeColor="text1"/>
        </w:rPr>
        <w:t xml:space="preserve"> m ² de espaço, </w:t>
      </w:r>
      <w:r w:rsidR="00A26EFB" w:rsidRPr="00BF4D2F">
        <w:rPr>
          <w:rFonts w:ascii="Arial" w:hAnsi="Arial" w:cs="Arial"/>
          <w:b/>
          <w:color w:val="000000" w:themeColor="text1"/>
        </w:rPr>
        <w:t xml:space="preserve">destinados a exposição dos produtos, </w:t>
      </w:r>
      <w:r w:rsidRPr="00BF4D2F">
        <w:rPr>
          <w:rFonts w:ascii="Arial" w:hAnsi="Arial" w:cs="Arial"/>
          <w:b/>
          <w:color w:val="000000" w:themeColor="text1"/>
        </w:rPr>
        <w:t>tramitando nesta Autarquia.</w:t>
      </w:r>
    </w:p>
    <w:p w:rsidR="00B73C97" w:rsidRPr="003939C9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EA5A30" w:rsidRPr="000F339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0F339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"/>
        <w:gridCol w:w="5654"/>
        <w:gridCol w:w="1975"/>
        <w:gridCol w:w="1110"/>
      </w:tblGrid>
      <w:tr w:rsidR="00EA5A30" w:rsidRPr="000F3392" w:rsidTr="00BB644A">
        <w:tc>
          <w:tcPr>
            <w:tcW w:w="548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565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 xml:space="preserve">ITEM DE AVALIAÇÃO </w:t>
            </w:r>
            <w:r w:rsidR="00BB644A" w:rsidRPr="000F3392">
              <w:rPr>
                <w:rFonts w:ascii="Arial" w:eastAsia="Arial Unicode MS" w:hAnsi="Arial" w:cs="Arial"/>
                <w:b/>
                <w:w w:val="109"/>
              </w:rPr>
              <w:t>DO EMPREENDIMENTO</w:t>
            </w:r>
            <w:r w:rsidR="00A26EFB">
              <w:rPr>
                <w:rFonts w:ascii="Arial" w:eastAsia="Arial Unicode MS" w:hAnsi="Arial" w:cs="Arial"/>
                <w:b/>
                <w:w w:val="109"/>
              </w:rPr>
              <w:t xml:space="preserve"> DE ECONOMIA SOLIDÁRIA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A26EFB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</w:rPr>
            </w:pPr>
            <w:r w:rsidRPr="00A26EFB">
              <w:rPr>
                <w:rFonts w:ascii="Arial" w:hAnsi="Arial" w:cs="Arial"/>
                <w:sz w:val="22"/>
              </w:rPr>
              <w:t>Criatividade (</w:t>
            </w:r>
            <w:r w:rsidRPr="00A26EFB">
              <w:rPr>
                <w:rFonts w:ascii="Arial" w:hAnsi="Arial" w:cs="Arial"/>
                <w:sz w:val="22"/>
                <w:shd w:val="clear" w:color="auto" w:fill="FFFFFF"/>
              </w:rPr>
              <w:t>originalidade, não seguindo normas preestabelecidas</w:t>
            </w:r>
            <w:r w:rsidR="00546D5A" w:rsidRPr="00A26EFB">
              <w:rPr>
                <w:rFonts w:ascii="Arial" w:hAnsi="Arial" w:cs="Arial"/>
                <w:sz w:val="22"/>
                <w:shd w:val="clear" w:color="auto" w:fill="FFFFFF"/>
              </w:rPr>
              <w:t>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2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A26EFB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</w:rPr>
            </w:pPr>
            <w:r w:rsidRPr="00A26EFB">
              <w:rPr>
                <w:rFonts w:ascii="Arial" w:hAnsi="Arial" w:cs="Arial"/>
                <w:sz w:val="22"/>
              </w:rPr>
              <w:t>Linguagem própria (estilo reconhecido como uma forma de expressão do</w:t>
            </w:r>
            <w:r w:rsidR="00546D5A" w:rsidRPr="00A26EFB">
              <w:rPr>
                <w:rFonts w:ascii="Arial" w:hAnsi="Arial" w:cs="Arial"/>
                <w:sz w:val="22"/>
              </w:rPr>
              <w:t xml:space="preserve"> empreendimento)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3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A26EFB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</w:rPr>
            </w:pPr>
            <w:r w:rsidRPr="00A26EFB">
              <w:rPr>
                <w:rFonts w:ascii="Arial" w:hAnsi="Arial" w:cs="Arial"/>
                <w:sz w:val="22"/>
              </w:rPr>
              <w:t xml:space="preserve">Inovação (utilização de técnicas de produção </w:t>
            </w:r>
            <w:r w:rsidR="00546D5A" w:rsidRPr="00A26EFB">
              <w:rPr>
                <w:rFonts w:ascii="Arial" w:hAnsi="Arial" w:cs="Arial"/>
                <w:sz w:val="22"/>
              </w:rPr>
              <w:t>e materiais de forma inovadora)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4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A26EFB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</w:rPr>
            </w:pPr>
            <w:r w:rsidRPr="00A26EFB">
              <w:rPr>
                <w:rFonts w:ascii="Arial" w:hAnsi="Arial" w:cs="Arial"/>
                <w:sz w:val="22"/>
              </w:rPr>
              <w:t>Consciência ambiental (utilização de material reciclado e/ou aproveitamento de resíduos com outras formas de valorizaç</w:t>
            </w:r>
            <w:r w:rsidR="00546D5A" w:rsidRPr="00A26EFB">
              <w:rPr>
                <w:rFonts w:ascii="Arial" w:hAnsi="Arial" w:cs="Arial"/>
                <w:sz w:val="22"/>
              </w:rPr>
              <w:t>ão do modo de vida sustentável)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5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A26EFB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A26EFB">
              <w:rPr>
                <w:rFonts w:ascii="Arial" w:hAnsi="Arial" w:cs="Arial"/>
                <w:sz w:val="22"/>
              </w:rPr>
              <w:t>Apresentação (material de suporte: embalagem, etiqueta, rótulo, cartão).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EA5A30" w:rsidRPr="000F3392" w:rsidTr="00546D5A">
        <w:tc>
          <w:tcPr>
            <w:tcW w:w="6202" w:type="dxa"/>
            <w:gridSpan w:val="2"/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</w:tr>
    </w:tbl>
    <w:p w:rsidR="00BB644A" w:rsidRDefault="00BB644A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6181"/>
        <w:gridCol w:w="2017"/>
        <w:gridCol w:w="1148"/>
      </w:tblGrid>
      <w:tr w:rsidR="00A26EFB" w:rsidTr="005044DC">
        <w:trPr>
          <w:trHeight w:val="508"/>
        </w:trPr>
        <w:tc>
          <w:tcPr>
            <w:tcW w:w="589" w:type="dxa"/>
            <w:shd w:val="clear" w:color="auto" w:fill="00B050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81" w:type="dxa"/>
            <w:shd w:val="clear" w:color="auto" w:fill="00B050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 DE AVALIAÇÃO DO ARTESANATO</w:t>
            </w:r>
          </w:p>
        </w:tc>
        <w:tc>
          <w:tcPr>
            <w:tcW w:w="2017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48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PESO</w:t>
            </w:r>
          </w:p>
        </w:tc>
      </w:tr>
      <w:tr w:rsidR="00A26EFB" w:rsidTr="005044DC">
        <w:trPr>
          <w:trHeight w:val="1060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Referência à cultura popular (inspiração nos elementos da cultural local, com utilização de técnicas e materiais daquela região).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26EFB" w:rsidTr="005044DC">
        <w:trPr>
          <w:trHeight w:val="1060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Criatividade (originalidade, não seguindo as normas preestabelecidas e nunca imitando o que já foi feito repetidas vezes por outros artesãos).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26EFB" w:rsidTr="005044DC">
        <w:trPr>
          <w:trHeight w:val="777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Linguagem própria (estilo reconhecido como uma forma de expressão do autor).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26EFB" w:rsidTr="005044DC">
        <w:trPr>
          <w:trHeight w:val="732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Tradição (matéria prima e modo de fazer que seja transmitido de geração em geração e representam o local).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26EFB" w:rsidTr="005044DC">
        <w:trPr>
          <w:trHeight w:val="777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Expressão contemporânea (peças com elementos de afirmação de um estilo de vida moderno).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26EFB" w:rsidTr="005044DC">
        <w:trPr>
          <w:trHeight w:val="777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Inovação (utilização de técnicas de produção e materiais de forma inovadora).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26EFB" w:rsidTr="005044DC">
        <w:trPr>
          <w:trHeight w:val="1074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26EFB" w:rsidTr="005044DC">
        <w:trPr>
          <w:trHeight w:val="777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Apresentação, (material de suporte: embalagem, etiqueta, rótulo, cartão) e volume ofertado para venda.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26EFB" w:rsidTr="005044DC">
        <w:trPr>
          <w:trHeight w:val="1060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26EFB" w:rsidTr="005044DC">
        <w:trPr>
          <w:trHeight w:val="791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Utilizar maquineta de cartão de crédito na comercialização dos produtos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26EFB" w:rsidTr="005044DC">
        <w:trPr>
          <w:trHeight w:val="508"/>
        </w:trPr>
        <w:tc>
          <w:tcPr>
            <w:tcW w:w="589" w:type="dxa"/>
            <w:shd w:val="clear" w:color="auto" w:fill="00B050"/>
          </w:tcPr>
          <w:p w:rsid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720" w:hanging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81" w:type="dxa"/>
          </w:tcPr>
          <w:p w:rsidR="00A26EFB" w:rsidRPr="00A26EFB" w:rsidRDefault="00A26EFB" w:rsidP="00A26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left="16" w:hanging="16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A26EFB">
              <w:rPr>
                <w:rFonts w:ascii="Arial" w:eastAsia="Arial" w:hAnsi="Arial" w:cs="Arial"/>
                <w:color w:val="000000"/>
                <w:szCs w:val="24"/>
              </w:rPr>
              <w:t>Não ter participado da FENEARTE nos últimos 2 anos.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26EFB" w:rsidTr="00A26EFB">
        <w:trPr>
          <w:trHeight w:val="494"/>
        </w:trPr>
        <w:tc>
          <w:tcPr>
            <w:tcW w:w="6770" w:type="dxa"/>
            <w:gridSpan w:val="2"/>
            <w:shd w:val="clear" w:color="auto" w:fill="00B050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17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8" w:type="dxa"/>
          </w:tcPr>
          <w:p w:rsidR="00A26EFB" w:rsidRDefault="00A26EFB" w:rsidP="000B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/>
              <w:ind w:hanging="720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26EFB" w:rsidRDefault="00A26EFB" w:rsidP="00A26E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Será eliminado o candidato que não obtiver no mínimo 30 pontos.</w:t>
      </w:r>
    </w:p>
    <w:p w:rsidR="00A26EFB" w:rsidRDefault="00A26EFB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0F3392">
        <w:rPr>
          <w:rFonts w:ascii="Arial" w:eastAsia="Arial Unicode MS" w:hAnsi="Arial" w:cs="Arial"/>
          <w:w w:val="109"/>
        </w:rPr>
        <w:t>Durante o processo de análise e avaliação dos critérios, a Curadoria poderá recomendar adequações ou solicitar comprovação oficial de informações fornecidas pelos participantes.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No dia </w:t>
      </w:r>
      <w:r w:rsidR="00920D9B">
        <w:rPr>
          <w:rFonts w:ascii="Arial" w:eastAsia="Arial Unicode MS" w:hAnsi="Arial" w:cs="Arial"/>
          <w:w w:val="109"/>
        </w:rPr>
        <w:t>18</w:t>
      </w:r>
      <w:r w:rsidR="00C0605C" w:rsidRPr="000F3392">
        <w:rPr>
          <w:rFonts w:ascii="Arial" w:eastAsia="Arial Unicode MS" w:hAnsi="Arial" w:cs="Arial"/>
          <w:w w:val="109"/>
        </w:rPr>
        <w:t xml:space="preserve"> de </w:t>
      </w:r>
      <w:r w:rsidR="00011D65" w:rsidRPr="000F3392">
        <w:rPr>
          <w:rFonts w:ascii="Arial" w:eastAsia="Arial Unicode MS" w:hAnsi="Arial" w:cs="Arial"/>
          <w:w w:val="109"/>
        </w:rPr>
        <w:t>ju</w:t>
      </w:r>
      <w:r w:rsidR="00A26EFB">
        <w:rPr>
          <w:rFonts w:ascii="Arial" w:eastAsia="Arial Unicode MS" w:hAnsi="Arial" w:cs="Arial"/>
          <w:w w:val="109"/>
        </w:rPr>
        <w:t>l</w:t>
      </w:r>
      <w:r w:rsidR="00011D65" w:rsidRPr="000F3392">
        <w:rPr>
          <w:rFonts w:ascii="Arial" w:eastAsia="Arial Unicode MS" w:hAnsi="Arial" w:cs="Arial"/>
          <w:w w:val="109"/>
        </w:rPr>
        <w:t xml:space="preserve">ho </w:t>
      </w:r>
      <w:r w:rsidR="00D61E43" w:rsidRPr="000F3392">
        <w:rPr>
          <w:rFonts w:ascii="Arial" w:eastAsia="Arial Unicode MS" w:hAnsi="Arial" w:cs="Arial"/>
          <w:w w:val="109"/>
        </w:rPr>
        <w:t>de 201</w:t>
      </w:r>
      <w:r w:rsidR="00546D5A" w:rsidRPr="000F3392">
        <w:rPr>
          <w:rFonts w:ascii="Arial" w:eastAsia="Arial Unicode MS" w:hAnsi="Arial" w:cs="Arial"/>
          <w:w w:val="109"/>
        </w:rPr>
        <w:t>9</w:t>
      </w:r>
      <w:r w:rsidRPr="000F3392">
        <w:rPr>
          <w:rFonts w:ascii="Arial" w:eastAsia="Arial Unicode MS" w:hAnsi="Arial" w:cs="Arial"/>
          <w:w w:val="109"/>
        </w:rPr>
        <w:t xml:space="preserve"> será divulgada no site: </w:t>
      </w:r>
      <w:hyperlink r:id="rId12" w:history="1">
        <w:r w:rsidR="005D37C0" w:rsidRPr="000F3392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 w:rsidRPr="000F3392">
        <w:rPr>
          <w:rFonts w:ascii="Arial" w:eastAsia="Arial Unicode MS" w:hAnsi="Arial" w:cs="Arial"/>
          <w:w w:val="109"/>
        </w:rPr>
        <w:t xml:space="preserve"> </w:t>
      </w:r>
      <w:r w:rsidRPr="000F3392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0F3392">
        <w:rPr>
          <w:rFonts w:ascii="Arial" w:eastAsia="Arial Unicode MS" w:hAnsi="Arial" w:cs="Arial"/>
          <w:w w:val="108"/>
        </w:rPr>
        <w:t>interessados selecionados, por ordem de classificação.</w:t>
      </w:r>
    </w:p>
    <w:p w:rsidR="00BB644A" w:rsidRPr="000F3392" w:rsidRDefault="00EA5A30" w:rsidP="002C2B39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Caso o número </w:t>
      </w:r>
      <w:r w:rsidR="00546D5A" w:rsidRPr="000F3392">
        <w:rPr>
          <w:rFonts w:ascii="Arial" w:hAnsi="Arial" w:cs="Arial"/>
        </w:rPr>
        <w:t xml:space="preserve">de </w:t>
      </w:r>
      <w:r w:rsidRPr="000F3392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0F3392">
        <w:rPr>
          <w:rFonts w:ascii="Arial" w:hAnsi="Arial" w:cs="Arial"/>
        </w:rPr>
        <w:t xml:space="preserve">Aderes </w:t>
      </w:r>
      <w:r w:rsidRPr="000F3392">
        <w:rPr>
          <w:rFonts w:ascii="Arial" w:hAnsi="Arial" w:cs="Arial"/>
        </w:rPr>
        <w:t>a seleção de outr</w:t>
      </w:r>
      <w:r w:rsidR="00546D5A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s </w:t>
      </w:r>
      <w:r w:rsidR="00546D5A" w:rsidRPr="000F3392">
        <w:rPr>
          <w:rFonts w:ascii="Arial" w:hAnsi="Arial" w:cs="Arial"/>
        </w:rPr>
        <w:t>empreendimentos de economia solidária</w:t>
      </w:r>
      <w:r w:rsidR="00A26EFB">
        <w:rPr>
          <w:rFonts w:ascii="Arial" w:hAnsi="Arial" w:cs="Arial"/>
        </w:rPr>
        <w:t xml:space="preserve"> ou artesanato</w:t>
      </w:r>
      <w:r w:rsidRPr="000F3392">
        <w:rPr>
          <w:rFonts w:ascii="Arial" w:hAnsi="Arial" w:cs="Arial"/>
        </w:rPr>
        <w:t>, que deverão atender ao estabelecido no item</w:t>
      </w:r>
      <w:r w:rsidRPr="000F3392">
        <w:rPr>
          <w:rFonts w:ascii="Arial" w:hAnsi="Arial" w:cs="Arial"/>
          <w:b/>
        </w:rPr>
        <w:t xml:space="preserve"> </w:t>
      </w:r>
      <w:r w:rsidR="005B1202" w:rsidRPr="000F3392">
        <w:rPr>
          <w:rFonts w:ascii="Arial" w:hAnsi="Arial" w:cs="Arial"/>
          <w:b/>
        </w:rPr>
        <w:t>3</w:t>
      </w:r>
      <w:r w:rsidRPr="000F3392">
        <w:rPr>
          <w:rFonts w:ascii="Arial" w:hAnsi="Arial" w:cs="Arial"/>
        </w:rPr>
        <w:t>, até ser atingido o quantitativo de oportuni</w:t>
      </w:r>
      <w:r w:rsidR="001A02FB" w:rsidRPr="000F3392">
        <w:rPr>
          <w:rFonts w:ascii="Arial" w:hAnsi="Arial" w:cs="Arial"/>
        </w:rPr>
        <w:t>dades disponibilizado no item</w:t>
      </w:r>
      <w:r w:rsidR="001A02FB" w:rsidRPr="000F3392">
        <w:rPr>
          <w:rFonts w:ascii="Arial" w:hAnsi="Arial" w:cs="Arial"/>
          <w:b/>
        </w:rPr>
        <w:t xml:space="preserve"> 2</w:t>
      </w:r>
      <w:r w:rsidRPr="000F3392">
        <w:rPr>
          <w:rFonts w:ascii="Arial" w:hAnsi="Arial" w:cs="Arial"/>
        </w:rPr>
        <w:t xml:space="preserve"> neste Edital.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0F3392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0F3392">
        <w:rPr>
          <w:rFonts w:ascii="Arial" w:hAnsi="Arial" w:cs="Arial"/>
        </w:rPr>
        <w:t xml:space="preserve">Agência de Desenvolvimento das Micro e Pequenas Empresas e do Empreendedorismo – </w:t>
      </w:r>
      <w:hyperlink r:id="rId13" w:history="1">
        <w:r w:rsidR="00BB644A" w:rsidRPr="000F3392">
          <w:rPr>
            <w:rStyle w:val="Hyperlink"/>
            <w:rFonts w:ascii="Arial" w:hAnsi="Arial" w:cs="Arial"/>
          </w:rPr>
          <w:t>http://www.aderes.es.gov.br</w:t>
        </w:r>
      </w:hyperlink>
      <w:r w:rsidR="00BB644A" w:rsidRPr="000F3392">
        <w:rPr>
          <w:rFonts w:ascii="Arial" w:hAnsi="Arial" w:cs="Arial"/>
        </w:rPr>
        <w:t xml:space="preserve">. </w:t>
      </w:r>
    </w:p>
    <w:p w:rsidR="00EA5A30" w:rsidRPr="000F339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0F339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044" w:type="dxa"/>
            <w:vAlign w:val="center"/>
          </w:tcPr>
          <w:p w:rsidR="00EA5A30" w:rsidRPr="000F3392" w:rsidRDefault="00920D9B" w:rsidP="00A26EF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26EFB">
              <w:rPr>
                <w:rFonts w:ascii="Arial" w:hAnsi="Arial" w:cs="Arial"/>
                <w:sz w:val="24"/>
                <w:szCs w:val="24"/>
              </w:rPr>
              <w:t>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C831D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do chamamento público (site, DIOES).</w:t>
            </w:r>
          </w:p>
        </w:tc>
        <w:tc>
          <w:tcPr>
            <w:tcW w:w="3044" w:type="dxa"/>
            <w:vAlign w:val="center"/>
          </w:tcPr>
          <w:p w:rsidR="00EA5A30" w:rsidRPr="000F3392" w:rsidRDefault="00920D9B" w:rsidP="00920D9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 a 17</w:t>
            </w:r>
            <w:r w:rsidR="00A26EFB">
              <w:rPr>
                <w:rFonts w:ascii="Arial" w:hAnsi="Arial" w:cs="Arial"/>
                <w:sz w:val="24"/>
                <w:szCs w:val="24"/>
              </w:rPr>
              <w:t>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0F3392" w:rsidRDefault="00920D9B" w:rsidP="00A26EF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26EFB">
              <w:rPr>
                <w:rFonts w:ascii="Arial" w:hAnsi="Arial" w:cs="Arial"/>
                <w:sz w:val="24"/>
                <w:szCs w:val="24"/>
              </w:rPr>
              <w:t>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939C9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  <w:r w:rsidR="003939C9">
              <w:rPr>
                <w:rFonts w:ascii="Arial" w:hAnsi="Arial" w:cs="Arial"/>
                <w:sz w:val="24"/>
                <w:szCs w:val="24"/>
              </w:rPr>
              <w:t xml:space="preserve"> dos empreendimentos de economia solidária</w:t>
            </w:r>
          </w:p>
        </w:tc>
        <w:tc>
          <w:tcPr>
            <w:tcW w:w="3044" w:type="dxa"/>
            <w:vAlign w:val="center"/>
          </w:tcPr>
          <w:p w:rsidR="00EA5A30" w:rsidRPr="000F3392" w:rsidRDefault="00920D9B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26EFB">
              <w:rPr>
                <w:rFonts w:ascii="Arial" w:hAnsi="Arial" w:cs="Arial"/>
                <w:sz w:val="24"/>
                <w:szCs w:val="24"/>
              </w:rPr>
              <w:t>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  <w:r w:rsidR="003939C9">
              <w:rPr>
                <w:rFonts w:ascii="Arial" w:hAnsi="Arial" w:cs="Arial"/>
                <w:sz w:val="24"/>
                <w:szCs w:val="24"/>
              </w:rPr>
              <w:t xml:space="preserve"> - manhã</w:t>
            </w:r>
          </w:p>
        </w:tc>
      </w:tr>
      <w:tr w:rsidR="003939C9" w:rsidRPr="000F3392" w:rsidTr="00BB644A">
        <w:tc>
          <w:tcPr>
            <w:tcW w:w="5676" w:type="dxa"/>
            <w:vAlign w:val="center"/>
          </w:tcPr>
          <w:p w:rsidR="003939C9" w:rsidRPr="000F3392" w:rsidRDefault="003939C9" w:rsidP="003939C9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artesanato capixaba</w:t>
            </w:r>
          </w:p>
        </w:tc>
        <w:tc>
          <w:tcPr>
            <w:tcW w:w="3044" w:type="dxa"/>
            <w:vAlign w:val="center"/>
          </w:tcPr>
          <w:p w:rsidR="003939C9" w:rsidRPr="000F3392" w:rsidRDefault="00920D9B" w:rsidP="003939C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939C9">
              <w:rPr>
                <w:rFonts w:ascii="Arial" w:hAnsi="Arial" w:cs="Arial"/>
                <w:sz w:val="24"/>
                <w:szCs w:val="24"/>
              </w:rPr>
              <w:t>/07</w:t>
            </w:r>
            <w:r w:rsidR="003939C9" w:rsidRPr="000F3392">
              <w:rPr>
                <w:rFonts w:ascii="Arial" w:hAnsi="Arial" w:cs="Arial"/>
                <w:sz w:val="24"/>
                <w:szCs w:val="24"/>
              </w:rPr>
              <w:t>/2019</w:t>
            </w:r>
            <w:r w:rsidR="003939C9">
              <w:rPr>
                <w:rFonts w:ascii="Arial" w:hAnsi="Arial" w:cs="Arial"/>
                <w:sz w:val="24"/>
                <w:szCs w:val="24"/>
              </w:rPr>
              <w:t xml:space="preserve"> - tarde</w:t>
            </w:r>
          </w:p>
        </w:tc>
      </w:tr>
      <w:tr w:rsidR="003939C9" w:rsidRPr="000F3392" w:rsidTr="00BB644A">
        <w:tc>
          <w:tcPr>
            <w:tcW w:w="5676" w:type="dxa"/>
            <w:vAlign w:val="center"/>
          </w:tcPr>
          <w:p w:rsidR="003939C9" w:rsidRPr="000F3392" w:rsidRDefault="003939C9" w:rsidP="003939C9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3939C9" w:rsidRPr="000F3392" w:rsidRDefault="00920D9B" w:rsidP="003939C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939C9">
              <w:rPr>
                <w:rFonts w:ascii="Arial" w:hAnsi="Arial" w:cs="Arial"/>
                <w:sz w:val="24"/>
                <w:szCs w:val="24"/>
              </w:rPr>
              <w:t>/07</w:t>
            </w:r>
            <w:r w:rsidR="003939C9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3939C9" w:rsidRPr="000F3392" w:rsidTr="00BB644A">
        <w:tc>
          <w:tcPr>
            <w:tcW w:w="5676" w:type="dxa"/>
            <w:vAlign w:val="center"/>
          </w:tcPr>
          <w:p w:rsidR="003939C9" w:rsidRPr="000F3392" w:rsidRDefault="003939C9" w:rsidP="003939C9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para encaminhamento e analise de recurso</w:t>
            </w:r>
          </w:p>
        </w:tc>
        <w:tc>
          <w:tcPr>
            <w:tcW w:w="3044" w:type="dxa"/>
            <w:vAlign w:val="center"/>
          </w:tcPr>
          <w:p w:rsidR="003939C9" w:rsidRPr="000F3392" w:rsidRDefault="00920D9B" w:rsidP="00920D9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939C9"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939C9">
              <w:rPr>
                <w:rFonts w:ascii="Arial" w:hAnsi="Arial" w:cs="Arial"/>
                <w:sz w:val="24"/>
                <w:szCs w:val="24"/>
              </w:rPr>
              <w:t>/07</w:t>
            </w:r>
            <w:r w:rsidR="003939C9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3939C9" w:rsidRPr="000F3392" w:rsidTr="00BB644A">
        <w:tc>
          <w:tcPr>
            <w:tcW w:w="5676" w:type="dxa"/>
            <w:vAlign w:val="center"/>
          </w:tcPr>
          <w:p w:rsidR="003939C9" w:rsidRPr="000F3392" w:rsidRDefault="003939C9" w:rsidP="003939C9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 xml:space="preserve">Divulgação da lista definitiva e convocação dos </w:t>
            </w:r>
            <w:r>
              <w:rPr>
                <w:rFonts w:ascii="Arial" w:hAnsi="Arial" w:cs="Arial"/>
                <w:sz w:val="24"/>
                <w:szCs w:val="24"/>
              </w:rPr>
              <w:t>selecionados</w:t>
            </w:r>
          </w:p>
        </w:tc>
        <w:tc>
          <w:tcPr>
            <w:tcW w:w="3044" w:type="dxa"/>
            <w:vAlign w:val="center"/>
          </w:tcPr>
          <w:p w:rsidR="003939C9" w:rsidRPr="000F3392" w:rsidRDefault="00920D9B" w:rsidP="003939C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939C9">
              <w:rPr>
                <w:rFonts w:ascii="Arial" w:hAnsi="Arial" w:cs="Arial"/>
                <w:sz w:val="24"/>
                <w:szCs w:val="24"/>
              </w:rPr>
              <w:t>/07</w:t>
            </w:r>
            <w:r w:rsidR="003939C9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3939C9" w:rsidRPr="000F3392" w:rsidTr="00BB644A">
        <w:tc>
          <w:tcPr>
            <w:tcW w:w="5676" w:type="dxa"/>
            <w:vAlign w:val="center"/>
          </w:tcPr>
          <w:p w:rsidR="003939C9" w:rsidRPr="000F3392" w:rsidRDefault="003939C9" w:rsidP="003939C9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3939C9" w:rsidRPr="000F3392" w:rsidRDefault="003939C9" w:rsidP="003939C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 27/07</w:t>
            </w:r>
            <w:r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546D5A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DISPOSIÇÕES GERAIS</w:t>
      </w:r>
    </w:p>
    <w:p w:rsidR="00EE48FB" w:rsidRDefault="00EA5A30" w:rsidP="00EE48FB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Cada </w:t>
      </w:r>
      <w:r w:rsidR="00BB644A" w:rsidRPr="000F3392">
        <w:rPr>
          <w:rFonts w:ascii="Arial" w:hAnsi="Arial" w:cs="Arial"/>
        </w:rPr>
        <w:t xml:space="preserve">empreendimento de economia solidária </w:t>
      </w:r>
      <w:r w:rsidRPr="000F3392">
        <w:rPr>
          <w:rFonts w:ascii="Arial" w:hAnsi="Arial" w:cs="Arial"/>
        </w:rPr>
        <w:t xml:space="preserve">deverá indicar, entre seus </w:t>
      </w:r>
      <w:r w:rsidR="00BB644A" w:rsidRPr="000F3392">
        <w:rPr>
          <w:rFonts w:ascii="Arial" w:hAnsi="Arial" w:cs="Arial"/>
        </w:rPr>
        <w:t>membros</w:t>
      </w:r>
      <w:r w:rsidRPr="000F3392">
        <w:rPr>
          <w:rFonts w:ascii="Arial" w:hAnsi="Arial" w:cs="Arial"/>
        </w:rPr>
        <w:t xml:space="preserve">, </w:t>
      </w:r>
      <w:r w:rsidR="00F50715" w:rsidRPr="000F3392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EE48FB" w:rsidRPr="00EE48FB" w:rsidRDefault="00EE48FB" w:rsidP="00EE48FB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EE48FB">
        <w:rPr>
          <w:rFonts w:ascii="Arial" w:hAnsi="Arial" w:cs="Arial"/>
        </w:rPr>
        <w:t>As peças que exigirem certificação por órgão ou entidade pública deverão ser acompanhadas do respectivo certificado, de acordo com o previsto na legislação aplicável.</w:t>
      </w:r>
    </w:p>
    <w:p w:rsidR="00EE48FB" w:rsidRPr="000F3392" w:rsidRDefault="00EE48FB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EE48FB">
        <w:rPr>
          <w:rFonts w:ascii="Arial" w:hAnsi="Arial" w:cs="Arial"/>
        </w:rPr>
        <w:t>O artesão individual não poderá se inscrever, também, através de entidade representativa de artesão. Em caso de inscrição em duplicidade (individual ou associada) será eliminada a inscrição individual.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As situações não previstas neste instrumento serão resolvidas pela </w:t>
      </w:r>
      <w:r w:rsidR="00EE48FB">
        <w:rPr>
          <w:rFonts w:ascii="Arial" w:hAnsi="Arial" w:cs="Arial"/>
        </w:rPr>
        <w:t xml:space="preserve">Gerencia de Economia Solidária, Gerencia do Artesanato Capixaba </w:t>
      </w:r>
      <w:r w:rsidRPr="000F3392">
        <w:rPr>
          <w:rFonts w:ascii="Arial" w:hAnsi="Arial" w:cs="Arial"/>
        </w:rPr>
        <w:t>e pela organização do evento.</w:t>
      </w:r>
      <w:r w:rsidRPr="000F3392">
        <w:rPr>
          <w:rFonts w:ascii="Arial" w:hAnsi="Arial" w:cs="Arial"/>
          <w:b/>
        </w:rPr>
        <w:t xml:space="preserve"> 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 w:rsidRPr="00EE48FB">
        <w:rPr>
          <w:rFonts w:ascii="Arial" w:hAnsi="Arial" w:cs="Arial"/>
          <w:b/>
        </w:rPr>
        <w:t>3.</w:t>
      </w:r>
      <w:r w:rsidR="00EE48FB">
        <w:rPr>
          <w:rFonts w:ascii="Arial" w:hAnsi="Arial" w:cs="Arial"/>
          <w:b/>
        </w:rPr>
        <w:t>2</w:t>
      </w:r>
      <w:r w:rsidRPr="000F3392">
        <w:rPr>
          <w:rFonts w:ascii="Arial" w:hAnsi="Arial" w:cs="Arial"/>
        </w:rPr>
        <w:t xml:space="preserve"> deste Edital.</w:t>
      </w:r>
    </w:p>
    <w:p w:rsidR="00CC26FF" w:rsidRPr="000F3392" w:rsidRDefault="00EA5A30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 w:rsidRPr="000F3392">
        <w:rPr>
          <w:rFonts w:ascii="Arial" w:hAnsi="Arial" w:cs="Arial"/>
        </w:rPr>
        <w:t xml:space="preserve">Gerência de Economia Solidária </w:t>
      </w:r>
      <w:r w:rsidR="00EE48FB">
        <w:rPr>
          <w:rFonts w:ascii="Arial" w:hAnsi="Arial" w:cs="Arial"/>
        </w:rPr>
        <w:t xml:space="preserve">e Gerencia do Artesanato Capixaba </w:t>
      </w:r>
      <w:r w:rsidRPr="000F3392">
        <w:rPr>
          <w:rFonts w:ascii="Arial" w:hAnsi="Arial" w:cs="Arial"/>
        </w:rPr>
        <w:t>julgar e responder à impugnação em até 3 (três) dias úteis.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casos omissos do presente Edital serão decididos pelo Diretor Presidente desta Autarquia. 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À </w:t>
      </w:r>
      <w:r w:rsidR="00CC26FF" w:rsidRPr="000F3392">
        <w:rPr>
          <w:rFonts w:ascii="Arial" w:hAnsi="Arial" w:cs="Arial"/>
        </w:rPr>
        <w:t xml:space="preserve">Agência de Desenvolvimento das Micro e Pequenas Empresas e do Empreendedorismo </w:t>
      </w:r>
      <w:r w:rsidRPr="000F3392">
        <w:rPr>
          <w:rFonts w:ascii="Arial" w:hAnsi="Arial" w:cs="Arial"/>
        </w:rPr>
        <w:t xml:space="preserve">- ADERES fica reservado o direito de prorrogar, revogar ou anular o presente Edital, havendo motivos ou justificativas para tais procedimentos devidamente apresentados nos autos do processo de origem. </w:t>
      </w:r>
    </w:p>
    <w:p w:rsidR="00E071BE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083B13" w:rsidRDefault="00083B13" w:rsidP="00EE48FB">
      <w:pPr>
        <w:spacing w:before="120" w:after="120"/>
        <w:jc w:val="both"/>
        <w:rPr>
          <w:rFonts w:ascii="Arial" w:hAnsi="Arial" w:cs="Arial"/>
          <w:sz w:val="24"/>
        </w:rPr>
      </w:pPr>
    </w:p>
    <w:p w:rsidR="00083B13" w:rsidRDefault="00083B13" w:rsidP="00EE48FB">
      <w:pPr>
        <w:spacing w:before="120" w:after="120"/>
        <w:jc w:val="both"/>
        <w:rPr>
          <w:rFonts w:ascii="Arial" w:hAnsi="Arial" w:cs="Arial"/>
          <w:sz w:val="24"/>
        </w:rPr>
      </w:pPr>
    </w:p>
    <w:p w:rsidR="00EA5A30" w:rsidRPr="00EE48FB" w:rsidRDefault="005044DC" w:rsidP="00EE48FB">
      <w:pPr>
        <w:spacing w:before="120" w:after="120"/>
        <w:jc w:val="both"/>
        <w:rPr>
          <w:rFonts w:ascii="Arial" w:hAnsi="Arial" w:cs="Arial"/>
          <w:sz w:val="24"/>
        </w:rPr>
      </w:pPr>
      <w:r w:rsidRPr="00EE48FB">
        <w:rPr>
          <w:rFonts w:ascii="Arial" w:hAnsi="Arial" w:cs="Arial"/>
          <w:sz w:val="24"/>
        </w:rPr>
        <w:t xml:space="preserve">Vitória, </w:t>
      </w:r>
      <w:r>
        <w:rPr>
          <w:rFonts w:ascii="Arial" w:hAnsi="Arial" w:cs="Arial"/>
          <w:sz w:val="24"/>
        </w:rPr>
        <w:t>10</w:t>
      </w:r>
      <w:r w:rsidR="00BB644A" w:rsidRPr="00EE48FB">
        <w:rPr>
          <w:rFonts w:ascii="Arial" w:hAnsi="Arial" w:cs="Arial"/>
          <w:sz w:val="24"/>
        </w:rPr>
        <w:t xml:space="preserve"> </w:t>
      </w:r>
      <w:r w:rsidRPr="00EE48FB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julho</w:t>
      </w:r>
      <w:r w:rsidR="00FA5874">
        <w:rPr>
          <w:rFonts w:ascii="Arial" w:hAnsi="Arial" w:cs="Arial"/>
          <w:sz w:val="24"/>
        </w:rPr>
        <w:t xml:space="preserve"> de </w:t>
      </w:r>
      <w:r w:rsidR="00BB644A" w:rsidRPr="00EE48FB">
        <w:rPr>
          <w:rFonts w:ascii="Arial" w:hAnsi="Arial" w:cs="Arial"/>
          <w:sz w:val="24"/>
        </w:rPr>
        <w:t>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24463F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br w:type="page"/>
      </w:r>
      <w:r w:rsidRPr="0024463F">
        <w:rPr>
          <w:rFonts w:ascii="Arial" w:hAnsi="Arial" w:cs="Arial"/>
          <w:b/>
          <w:sz w:val="24"/>
          <w:szCs w:val="24"/>
        </w:rPr>
        <w:t>ANEXO I</w:t>
      </w:r>
    </w:p>
    <w:p w:rsidR="003E0F05" w:rsidRDefault="005D37C0" w:rsidP="005D37C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463F">
        <w:rPr>
          <w:rFonts w:ascii="Arial" w:hAnsi="Arial" w:cs="Arial"/>
          <w:b/>
          <w:sz w:val="24"/>
          <w:szCs w:val="24"/>
        </w:rPr>
        <w:t>FORMULÁRIO DE INSCRIÇÃO</w:t>
      </w:r>
      <w:r w:rsidR="0024463F" w:rsidRPr="0024463F">
        <w:rPr>
          <w:rFonts w:ascii="Arial" w:hAnsi="Arial" w:cs="Arial"/>
          <w:b/>
          <w:sz w:val="24"/>
          <w:szCs w:val="24"/>
        </w:rPr>
        <w:t xml:space="preserve"> PARA ECONOMIA SOLIDÁRIA</w:t>
      </w:r>
    </w:p>
    <w:p w:rsidR="005D37C0" w:rsidRPr="0024463F" w:rsidRDefault="003E0F05" w:rsidP="005D37C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FEIRA DE NEGÓCIOS DE CACHOEIRO DE ITAPEMIRIM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273304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EMPREENDIMENTO DE ECONOMIA SOLIDÁRIA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CNPJ</w:t>
            </w:r>
          </w:p>
          <w:p w:rsidR="0062020C" w:rsidRPr="000F3392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PERTENCE A ALGUM FORUM/ REDE? QUAL?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DE ORGANIZAÇÃO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Grupo informal      (  ) Associação      (  ) Cooperativa 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 Empresa de autogestão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ATIVIDADE PRINCIPAL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Pesca  (    ) Bancos Comunitários (    ) Fundos Rotativos Solidários   (   ) Cooperativas de Crédito Solidárias   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) Fomento de EES   Outra: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_________________________________________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GRUPOS TRADICIONAIS (por marcar mais de um)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Quilombola (  ) Indígena (  ) Catadores de Materiais Recicláveis (  ) Agricultura Familiar  (  ) Cigano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Mulheres   (  ) Negros</w:t>
            </w:r>
          </w:p>
        </w:tc>
      </w:tr>
      <w:tr w:rsidR="005D37C0" w:rsidRPr="00B73C97" w:rsidTr="00273304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HISTÓRICO DO EMPREENDIMENTO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273304">
        <w:trPr>
          <w:trHeight w:val="2418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40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RELAÇÃO DAS ATIVIDADES DESENVOLVIDAS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273304">
        <w:trPr>
          <w:trHeight w:val="1781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55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D37C0" w:rsidRPr="00B73C97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B73C97" w:rsidTr="00273304">
        <w:trPr>
          <w:trHeight w:val="1232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B73C97" w:rsidRDefault="005D37C0" w:rsidP="004A7B39">
            <w:pPr>
              <w:spacing w:after="1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B73C97" w:rsidRDefault="005D37C0" w:rsidP="003E0F0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IDENTIFICAÇÃO DAS PEÇAS E/OU PRODUTOS </w:t>
            </w:r>
            <w:r w:rsidR="00D75C94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COMERCIALIZAÇÃO</w:t>
            </w: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D75C94" w:rsidRPr="00B73C97" w:rsidRDefault="00D75C9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736CE8" w:rsidRPr="00B73C97" w:rsidTr="00273304">
        <w:trPr>
          <w:trHeight w:val="53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B73C97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 xml:space="preserve">Por ser expressão da verdade, descrevi as principais atividades desenvolvidas pelo  </w:t>
            </w:r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B73C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73C97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 xml:space="preserve">Seleção de Empreendimentos de Economia Solidária para </w:t>
            </w:r>
            <w:r w:rsidR="00915221" w:rsidRPr="00B73C97">
              <w:rPr>
                <w:rFonts w:ascii="Arial" w:hAnsi="Arial" w:cs="Arial"/>
                <w:sz w:val="24"/>
                <w:szCs w:val="24"/>
              </w:rPr>
              <w:t>Fe</w:t>
            </w:r>
            <w:r w:rsidR="002D61AF">
              <w:rPr>
                <w:rFonts w:ascii="Arial" w:hAnsi="Arial" w:cs="Arial"/>
                <w:sz w:val="24"/>
                <w:szCs w:val="24"/>
              </w:rPr>
              <w:t>ira de Negócios e Agroturismo de Cachoeiro de Itapemirim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[CIDADE], [DATA]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36CE8" w:rsidRPr="00B73C97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08171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5044DC">
          <w:headerReference w:type="default" r:id="rId14"/>
          <w:footerReference w:type="default" r:id="rId15"/>
          <w:pgSz w:w="11906" w:h="16838"/>
          <w:pgMar w:top="1134" w:right="1134" w:bottom="1134" w:left="1418" w:header="709" w:footer="462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81715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DOS MEMBROS DO EMPREENDIMENTO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ECONOMIA SOLIDÁRIA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E48FB" w:rsidRDefault="00EE4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48FB" w:rsidRDefault="00EE48FB" w:rsidP="00EE48FB">
      <w:pPr>
        <w:spacing w:before="120" w:after="120"/>
        <w:jc w:val="center"/>
        <w:rPr>
          <w:rFonts w:ascii="Arial" w:hAnsi="Arial" w:cs="Arial"/>
          <w:sz w:val="24"/>
          <w:szCs w:val="24"/>
        </w:rPr>
        <w:sectPr w:rsidR="00EE48FB" w:rsidSect="00915221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24463F" w:rsidRPr="0024463F" w:rsidRDefault="0024463F" w:rsidP="00EE48F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4463F">
        <w:rPr>
          <w:rFonts w:ascii="Arial" w:hAnsi="Arial" w:cs="Arial"/>
          <w:b/>
          <w:sz w:val="24"/>
          <w:szCs w:val="24"/>
        </w:rPr>
        <w:t xml:space="preserve">ANEXO II – </w:t>
      </w:r>
    </w:p>
    <w:p w:rsidR="00EE48FB" w:rsidRDefault="00EE48FB" w:rsidP="00EE48F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4463F">
        <w:rPr>
          <w:rFonts w:ascii="Arial" w:hAnsi="Arial" w:cs="Arial"/>
          <w:b/>
          <w:sz w:val="24"/>
          <w:szCs w:val="24"/>
        </w:rPr>
        <w:t>FORMULÁRIO DE INSCRIÇÃO</w:t>
      </w:r>
      <w:r w:rsidR="0024463F" w:rsidRPr="0024463F">
        <w:rPr>
          <w:rFonts w:ascii="Arial" w:hAnsi="Arial" w:cs="Arial"/>
          <w:b/>
          <w:sz w:val="24"/>
          <w:szCs w:val="24"/>
        </w:rPr>
        <w:t xml:space="preserve"> PARA ARTESÃO INDIVIDUAL</w:t>
      </w:r>
      <w:r w:rsidR="003E0F05">
        <w:rPr>
          <w:rFonts w:ascii="Arial" w:hAnsi="Arial" w:cs="Arial"/>
          <w:b/>
          <w:sz w:val="24"/>
          <w:szCs w:val="24"/>
        </w:rPr>
        <w:t xml:space="preserve"> </w:t>
      </w:r>
    </w:p>
    <w:p w:rsidR="003E0F05" w:rsidRPr="0024463F" w:rsidRDefault="003E0F05" w:rsidP="00EE48F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FEIRA DE NEGÓCIOS DE CACHOEIRO DE ITAPEMIRIM</w:t>
      </w:r>
    </w:p>
    <w:p w:rsidR="00EE48FB" w:rsidRPr="00D510E6" w:rsidRDefault="00EE48FB" w:rsidP="00EE48FB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87"/>
        <w:gridCol w:w="6181"/>
        <w:gridCol w:w="2750"/>
      </w:tblGrid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00B050"/>
            <w:noWrap/>
            <w:vAlign w:val="bottom"/>
            <w:hideMark/>
          </w:tcPr>
          <w:p w:rsidR="00EE48FB" w:rsidRPr="0024463F" w:rsidRDefault="00EE48FB" w:rsidP="003E0F0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FORMULÁRIO DE INSCRIÇÃO 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3E0F05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LOCAL: </w:t>
            </w:r>
            <w:r w:rsidR="003E0F0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PARQUE DE EXPOSIÇÕES DE CACHOEIRO DE ITAPEMIRIM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00B050"/>
            <w:vAlign w:val="bottom"/>
            <w:hideMark/>
          </w:tcPr>
          <w:p w:rsidR="00EE48FB" w:rsidRPr="0024463F" w:rsidRDefault="003E0F05" w:rsidP="003E0F0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1) Identificação do </w:t>
            </w:r>
            <w:r w:rsidR="00EE48FB" w:rsidRPr="0024463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Artesão</w:t>
            </w:r>
          </w:p>
        </w:tc>
      </w:tr>
      <w:tr w:rsidR="00EE48FB" w:rsidRPr="0024463F" w:rsidTr="0024463F">
        <w:trPr>
          <w:trHeight w:val="414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Nome:_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___________________________________________________________________________________</w:t>
            </w:r>
          </w:p>
        </w:tc>
      </w:tr>
      <w:tr w:rsidR="00EE48FB" w:rsidRPr="0024463F" w:rsidTr="0024463F">
        <w:trPr>
          <w:trHeight w:val="536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Telefone: __________________________________Celular/WhatsApp: _______________________________</w:t>
            </w:r>
          </w:p>
        </w:tc>
      </w:tr>
      <w:tr w:rsidR="00EE48FB" w:rsidRPr="0024463F" w:rsidTr="0024463F">
        <w:trPr>
          <w:trHeight w:val="388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Endereço________________________________________________________________ </w:t>
            </w: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>CEP:_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>____________</w:t>
            </w:r>
          </w:p>
        </w:tc>
      </w:tr>
      <w:tr w:rsidR="00EE48FB" w:rsidRPr="0024463F" w:rsidTr="0024463F">
        <w:trPr>
          <w:trHeight w:val="496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sz w:val="20"/>
                <w:szCs w:val="24"/>
              </w:rPr>
            </w:pP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>Cidade:_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__________ UF:_____ </w:t>
            </w:r>
          </w:p>
        </w:tc>
      </w:tr>
      <w:tr w:rsidR="00EE48FB" w:rsidRPr="0024463F" w:rsidTr="0024463F">
        <w:trPr>
          <w:trHeight w:val="456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Nº da Carteira Nacional do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Artesão:_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______________________ Validade:____________</w:t>
            </w:r>
          </w:p>
        </w:tc>
      </w:tr>
      <w:tr w:rsidR="00EE48FB" w:rsidRPr="0024463F" w:rsidTr="0024463F">
        <w:trPr>
          <w:trHeight w:val="429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RG: _________________________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CPF:_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_______________________   CNPJ:  ___________________        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E-mail: ___________________________________________________________________________________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00B050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2) Identificação da Produção 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Listar de 01 a 05 produtos / matéria-prima principal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 xml:space="preserve">Exemplo: Boneca / Cerâmica 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E48FB" w:rsidRPr="0024463F" w:rsidTr="0024463F">
        <w:trPr>
          <w:trHeight w:val="362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1)_________________________________________________________________________________________</w:t>
            </w:r>
          </w:p>
        </w:tc>
      </w:tr>
      <w:tr w:rsidR="00EE48FB" w:rsidRPr="0024463F" w:rsidTr="0024463F">
        <w:trPr>
          <w:trHeight w:val="34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2)_________________________________________________________________________________________</w:t>
            </w:r>
          </w:p>
        </w:tc>
      </w:tr>
      <w:tr w:rsidR="00EE48FB" w:rsidRPr="0024463F" w:rsidTr="0024463F">
        <w:trPr>
          <w:trHeight w:val="402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3)_________________________________________________________________________________________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4)_________________________________________________________________________________________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5)_________________________________________________________________________________________</w:t>
            </w:r>
          </w:p>
        </w:tc>
      </w:tr>
      <w:tr w:rsidR="00EE48FB" w:rsidRPr="0024463F" w:rsidTr="0024463F">
        <w:trPr>
          <w:trHeight w:val="441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Capacidade de produção mensal: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1 a 50 peças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     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51 a 100 peças     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     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) Acima de 100 peças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Default="00EE48FB" w:rsidP="0024463F">
            <w:pPr>
              <w:spacing w:before="120" w:after="120"/>
              <w:ind w:left="776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24463F" w:rsidRDefault="0024463F" w:rsidP="0024463F">
            <w:pPr>
              <w:spacing w:before="120" w:after="120"/>
              <w:ind w:left="776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24463F" w:rsidRPr="0024463F" w:rsidRDefault="0024463F" w:rsidP="0024463F">
            <w:pPr>
              <w:spacing w:before="120" w:after="120"/>
              <w:ind w:left="776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00B050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3) Informações Complementares </w:t>
            </w:r>
          </w:p>
        </w:tc>
      </w:tr>
      <w:tr w:rsidR="00EE48FB" w:rsidRPr="0024463F" w:rsidTr="0024463F">
        <w:trPr>
          <w:trHeight w:val="402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 ) sim     Quais? _________________________________________________________________           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                  </w:t>
            </w: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3.2 Informe o número de beneficiados diretos e/ou indiretos da sua produção  </w:t>
            </w:r>
          </w:p>
        </w:tc>
      </w:tr>
      <w:tr w:rsidR="00EE48FB" w:rsidRPr="0024463F" w:rsidTr="0024463F">
        <w:trPr>
          <w:trHeight w:val="375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A) beneficiários diretos: __________________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B) beneficiários indiretos: _________________</w:t>
            </w:r>
          </w:p>
        </w:tc>
      </w:tr>
      <w:tr w:rsidR="00EE48FB" w:rsidRPr="0024463F" w:rsidTr="0024463F">
        <w:trPr>
          <w:trHeight w:val="818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3.3 Como você comercializa seus produtos?  Assinale as alternativas: 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)   Feiras permanentes (        ) Feiras Eventuais  (      )   Casa do Artesão    (     )   Outros</w:t>
            </w:r>
          </w:p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EE48FB" w:rsidRPr="0024463F" w:rsidTr="0024463F">
        <w:trPr>
          <w:trHeight w:val="173"/>
          <w:jc w:val="center"/>
        </w:trPr>
        <w:tc>
          <w:tcPr>
            <w:tcW w:w="1284" w:type="dxa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166" w:type="dxa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24463F">
              <w:rPr>
                <w:rFonts w:ascii="Arial" w:hAnsi="Arial" w:cs="Arial"/>
                <w:sz w:val="20"/>
                <w:szCs w:val="24"/>
              </w:rPr>
              <w:t> 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3.4 O seu produto possui etiqueta?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) sim    (   ) não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EE48FB" w:rsidRPr="0024463F" w:rsidTr="0024463F">
        <w:trPr>
          <w:trHeight w:val="173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166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3.5 O seu produto possui algum tipo de embalagem?  </w:t>
            </w:r>
            <w:proofErr w:type="gramStart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) sim     (     ) não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EE48FB" w:rsidRPr="0024463F" w:rsidTr="0024463F">
        <w:trPr>
          <w:trHeight w:val="132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166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4463F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EE48FB" w:rsidRPr="0024463F" w:rsidTr="0024463F">
        <w:trPr>
          <w:trHeight w:val="267"/>
          <w:jc w:val="center"/>
        </w:trPr>
        <w:tc>
          <w:tcPr>
            <w:tcW w:w="10194" w:type="dxa"/>
            <w:gridSpan w:val="3"/>
            <w:shd w:val="clear" w:color="auto" w:fill="auto"/>
            <w:vAlign w:val="bottom"/>
            <w:hideMark/>
          </w:tcPr>
          <w:p w:rsidR="00EE48FB" w:rsidRPr="0024463F" w:rsidRDefault="00EE48FB" w:rsidP="000B1FCE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>3.6 Comercializa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produtos com a utilização de cartão de crédito?  </w:t>
            </w:r>
            <w:proofErr w:type="gramStart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(  </w:t>
            </w:r>
            <w:proofErr w:type="gramEnd"/>
            <w:r w:rsidRPr="0024463F">
              <w:rPr>
                <w:rFonts w:ascii="Arial" w:hAnsi="Arial" w:cs="Arial"/>
                <w:bCs/>
                <w:sz w:val="20"/>
                <w:szCs w:val="24"/>
              </w:rPr>
              <w:t xml:space="preserve"> ) sim      (   ) não</w:t>
            </w:r>
          </w:p>
        </w:tc>
      </w:tr>
    </w:tbl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63F" w:rsidRDefault="00244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PROCURAÇÃO AD NEGOTIA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Assinatura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TERMO DE COMPROMISSO PESSOA FÍSICA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Assumo também ter ciência de que: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1. As minhas peças serão expostas em espaço compartilhado, no estande do Estado de _______________, serão por mim comercializadas segundo as orientações dos membros da GERENCA DO ARTESANTO CAPIXABA, e o valor resultante das vendas ficará sob minha guarda e responsabilidade. 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Por fim, atesto a minha capacidade operacional para produzir </w:t>
      </w:r>
      <w:proofErr w:type="gramStart"/>
      <w:r w:rsidRPr="00D510E6">
        <w:rPr>
          <w:rFonts w:ascii="Arial" w:hAnsi="Arial" w:cs="Arial"/>
          <w:sz w:val="24"/>
          <w:szCs w:val="24"/>
        </w:rPr>
        <w:t>o(</w:t>
      </w:r>
      <w:proofErr w:type="gramEnd"/>
      <w:r w:rsidRPr="00D510E6">
        <w:rPr>
          <w:rFonts w:ascii="Arial" w:hAnsi="Arial" w:cs="Arial"/>
          <w:sz w:val="24"/>
          <w:szCs w:val="24"/>
        </w:rPr>
        <w:t>s) modelo(s) e quantidade de peças do artesanato descrito na ficha de inscrição, de acordo com o cronograma deste Edital.</w:t>
      </w:r>
    </w:p>
    <w:p w:rsidR="00EE48FB" w:rsidRPr="0024463F" w:rsidRDefault="00EE48FB" w:rsidP="0024463F">
      <w:pPr>
        <w:spacing w:line="240" w:lineRule="auto"/>
        <w:jc w:val="center"/>
        <w:rPr>
          <w:rFonts w:ascii="Arial" w:hAnsi="Arial" w:cs="Arial"/>
          <w:szCs w:val="24"/>
        </w:rPr>
      </w:pPr>
      <w:r w:rsidRPr="0024463F">
        <w:rPr>
          <w:rFonts w:ascii="Arial" w:hAnsi="Arial" w:cs="Arial"/>
          <w:szCs w:val="24"/>
        </w:rPr>
        <w:t>CIDADE], [DATA]</w:t>
      </w:r>
    </w:p>
    <w:p w:rsidR="00EE48FB" w:rsidRPr="0024463F" w:rsidRDefault="00EE48FB" w:rsidP="0024463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24463F">
        <w:rPr>
          <w:rFonts w:ascii="Arial" w:hAnsi="Arial" w:cs="Arial"/>
          <w:szCs w:val="24"/>
        </w:rPr>
        <w:t xml:space="preserve">(Nome e assinatura e do artesão autor da </w:t>
      </w:r>
      <w:r w:rsidRPr="00D510E6">
        <w:rPr>
          <w:rFonts w:ascii="Arial" w:hAnsi="Arial" w:cs="Arial"/>
          <w:sz w:val="24"/>
          <w:szCs w:val="24"/>
        </w:rPr>
        <w:t>peça)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DECLARAÇÃO DE CESSÃO DE DIREITO DE USO DE IMAGEM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EE48FB" w:rsidRPr="00D510E6" w:rsidRDefault="00EE48FB" w:rsidP="00EE4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E48FB" w:rsidRPr="00D510E6" w:rsidRDefault="00EE48FB" w:rsidP="00EE4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(Assinatura e nome do artesão ou do representante legal da pessoa jurídica inscrita)</w:t>
      </w:r>
    </w:p>
    <w:p w:rsidR="005D37C0" w:rsidRPr="00B73C97" w:rsidRDefault="00EE48FB" w:rsidP="002446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(Número do registro civil/RG)</w:t>
      </w:r>
    </w:p>
    <w:sectPr w:rsidR="005D37C0" w:rsidRPr="00B73C97" w:rsidSect="0024463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5" w:rsidRDefault="00600865" w:rsidP="006D7F9B">
      <w:pPr>
        <w:spacing w:after="0" w:line="240" w:lineRule="auto"/>
      </w:pPr>
      <w:r>
        <w:separator/>
      </w:r>
    </w:p>
  </w:endnote>
  <w:endnote w:type="continuationSeparator" w:id="0">
    <w:p w:rsidR="00600865" w:rsidRDefault="00600865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5" w:rsidRDefault="00600865" w:rsidP="006D7F9B">
      <w:pPr>
        <w:spacing w:after="0" w:line="240" w:lineRule="auto"/>
      </w:pPr>
      <w:r>
        <w:separator/>
      </w:r>
    </w:p>
  </w:footnote>
  <w:footnote w:type="continuationSeparator" w:id="0">
    <w:p w:rsidR="00600865" w:rsidRDefault="00600865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290830</wp:posOffset>
          </wp:positionH>
          <wp:positionV relativeFrom="paragraph">
            <wp:posOffset>-240665</wp:posOffset>
          </wp:positionV>
          <wp:extent cx="4688205" cy="762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10C58"/>
    <w:multiLevelType w:val="multilevel"/>
    <w:tmpl w:val="6E623A0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9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2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3" w15:restartNumberingAfterBreak="0">
    <w:nsid w:val="34B11A90"/>
    <w:multiLevelType w:val="multilevel"/>
    <w:tmpl w:val="729E7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4A62F3"/>
    <w:multiLevelType w:val="multilevel"/>
    <w:tmpl w:val="B4FCB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7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2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6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40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76F6F"/>
    <w:multiLevelType w:val="multilevel"/>
    <w:tmpl w:val="8A44E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710C94"/>
    <w:multiLevelType w:val="multilevel"/>
    <w:tmpl w:val="729E7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4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FBC29AE"/>
    <w:multiLevelType w:val="multilevel"/>
    <w:tmpl w:val="64DCE3C2"/>
    <w:lvl w:ilvl="0">
      <w:start w:val="3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4"/>
  </w:num>
  <w:num w:numId="3">
    <w:abstractNumId w:val="34"/>
  </w:num>
  <w:num w:numId="4">
    <w:abstractNumId w:val="38"/>
  </w:num>
  <w:num w:numId="5">
    <w:abstractNumId w:val="27"/>
  </w:num>
  <w:num w:numId="6">
    <w:abstractNumId w:val="19"/>
  </w:num>
  <w:num w:numId="7">
    <w:abstractNumId w:val="12"/>
  </w:num>
  <w:num w:numId="8">
    <w:abstractNumId w:val="43"/>
  </w:num>
  <w:num w:numId="9">
    <w:abstractNumId w:val="26"/>
  </w:num>
  <w:num w:numId="10">
    <w:abstractNumId w:val="3"/>
  </w:num>
  <w:num w:numId="11">
    <w:abstractNumId w:val="31"/>
  </w:num>
  <w:num w:numId="12">
    <w:abstractNumId w:val="39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37"/>
  </w:num>
  <w:num w:numId="19">
    <w:abstractNumId w:val="36"/>
  </w:num>
  <w:num w:numId="20">
    <w:abstractNumId w:val="16"/>
  </w:num>
  <w:num w:numId="21">
    <w:abstractNumId w:val="15"/>
  </w:num>
  <w:num w:numId="22">
    <w:abstractNumId w:val="17"/>
  </w:num>
  <w:num w:numId="23">
    <w:abstractNumId w:val="18"/>
  </w:num>
  <w:num w:numId="24">
    <w:abstractNumId w:val="23"/>
  </w:num>
  <w:num w:numId="25">
    <w:abstractNumId w:val="40"/>
  </w:num>
  <w:num w:numId="26">
    <w:abstractNumId w:val="30"/>
  </w:num>
  <w:num w:numId="27">
    <w:abstractNumId w:val="6"/>
  </w:num>
  <w:num w:numId="28">
    <w:abstractNumId w:val="7"/>
  </w:num>
  <w:num w:numId="29">
    <w:abstractNumId w:val="25"/>
  </w:num>
  <w:num w:numId="30">
    <w:abstractNumId w:val="10"/>
  </w:num>
  <w:num w:numId="31">
    <w:abstractNumId w:val="5"/>
  </w:num>
  <w:num w:numId="32">
    <w:abstractNumId w:val="33"/>
  </w:num>
  <w:num w:numId="33">
    <w:abstractNumId w:val="44"/>
  </w:num>
  <w:num w:numId="34">
    <w:abstractNumId w:val="29"/>
  </w:num>
  <w:num w:numId="35">
    <w:abstractNumId w:val="28"/>
  </w:num>
  <w:num w:numId="36">
    <w:abstractNumId w:val="21"/>
  </w:num>
  <w:num w:numId="37">
    <w:abstractNumId w:val="22"/>
  </w:num>
  <w:num w:numId="38">
    <w:abstractNumId w:val="9"/>
  </w:num>
  <w:num w:numId="39">
    <w:abstractNumId w:val="32"/>
  </w:num>
  <w:num w:numId="40">
    <w:abstractNumId w:val="35"/>
  </w:num>
  <w:num w:numId="41">
    <w:abstractNumId w:val="42"/>
  </w:num>
  <w:num w:numId="42">
    <w:abstractNumId w:val="24"/>
  </w:num>
  <w:num w:numId="43">
    <w:abstractNumId w:val="13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83B13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E58A2"/>
    <w:rsid w:val="001F0245"/>
    <w:rsid w:val="00202E2E"/>
    <w:rsid w:val="00207D39"/>
    <w:rsid w:val="00217ED7"/>
    <w:rsid w:val="002239BB"/>
    <w:rsid w:val="0024463F"/>
    <w:rsid w:val="00254EE1"/>
    <w:rsid w:val="00257947"/>
    <w:rsid w:val="00262DB5"/>
    <w:rsid w:val="00273304"/>
    <w:rsid w:val="00282B08"/>
    <w:rsid w:val="002A5466"/>
    <w:rsid w:val="002A76C0"/>
    <w:rsid w:val="002C224C"/>
    <w:rsid w:val="002C3EB3"/>
    <w:rsid w:val="002D61AF"/>
    <w:rsid w:val="0031164D"/>
    <w:rsid w:val="00313002"/>
    <w:rsid w:val="00325520"/>
    <w:rsid w:val="003273CE"/>
    <w:rsid w:val="003524D2"/>
    <w:rsid w:val="00367745"/>
    <w:rsid w:val="00371F86"/>
    <w:rsid w:val="00377E4B"/>
    <w:rsid w:val="003939C9"/>
    <w:rsid w:val="003970E3"/>
    <w:rsid w:val="003C226B"/>
    <w:rsid w:val="003D0393"/>
    <w:rsid w:val="003E0F05"/>
    <w:rsid w:val="003E30A0"/>
    <w:rsid w:val="004030C8"/>
    <w:rsid w:val="004156AB"/>
    <w:rsid w:val="0041618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044DC"/>
    <w:rsid w:val="00514594"/>
    <w:rsid w:val="00524717"/>
    <w:rsid w:val="00546D5A"/>
    <w:rsid w:val="00546ED1"/>
    <w:rsid w:val="00563A30"/>
    <w:rsid w:val="005678A6"/>
    <w:rsid w:val="0058762B"/>
    <w:rsid w:val="005B077E"/>
    <w:rsid w:val="005B1202"/>
    <w:rsid w:val="005C79E7"/>
    <w:rsid w:val="005D37C0"/>
    <w:rsid w:val="005E1B34"/>
    <w:rsid w:val="005E2DA8"/>
    <w:rsid w:val="005F6842"/>
    <w:rsid w:val="00600865"/>
    <w:rsid w:val="0061360C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690E"/>
    <w:rsid w:val="006D7F9B"/>
    <w:rsid w:val="006E0ED9"/>
    <w:rsid w:val="00705FC6"/>
    <w:rsid w:val="00736CE8"/>
    <w:rsid w:val="00757C60"/>
    <w:rsid w:val="0077059B"/>
    <w:rsid w:val="0077276E"/>
    <w:rsid w:val="00782088"/>
    <w:rsid w:val="007A3DC2"/>
    <w:rsid w:val="007F2F10"/>
    <w:rsid w:val="007F5731"/>
    <w:rsid w:val="00811139"/>
    <w:rsid w:val="00841DD8"/>
    <w:rsid w:val="00857480"/>
    <w:rsid w:val="00862767"/>
    <w:rsid w:val="00871F38"/>
    <w:rsid w:val="00875685"/>
    <w:rsid w:val="008944EE"/>
    <w:rsid w:val="008B7545"/>
    <w:rsid w:val="008C71F5"/>
    <w:rsid w:val="008D1E48"/>
    <w:rsid w:val="00915221"/>
    <w:rsid w:val="00920D9B"/>
    <w:rsid w:val="00942B40"/>
    <w:rsid w:val="009441E1"/>
    <w:rsid w:val="00962028"/>
    <w:rsid w:val="0096382D"/>
    <w:rsid w:val="009808DC"/>
    <w:rsid w:val="009B568E"/>
    <w:rsid w:val="009D43A1"/>
    <w:rsid w:val="009E35A8"/>
    <w:rsid w:val="009E45AA"/>
    <w:rsid w:val="009F0FDB"/>
    <w:rsid w:val="009F2225"/>
    <w:rsid w:val="009F5979"/>
    <w:rsid w:val="00A12B90"/>
    <w:rsid w:val="00A142E6"/>
    <w:rsid w:val="00A26EFB"/>
    <w:rsid w:val="00A35278"/>
    <w:rsid w:val="00A540F9"/>
    <w:rsid w:val="00A544D0"/>
    <w:rsid w:val="00A6138A"/>
    <w:rsid w:val="00A7195A"/>
    <w:rsid w:val="00A837A5"/>
    <w:rsid w:val="00A855E1"/>
    <w:rsid w:val="00A8695A"/>
    <w:rsid w:val="00A9216D"/>
    <w:rsid w:val="00AD2D6C"/>
    <w:rsid w:val="00AE3111"/>
    <w:rsid w:val="00AE4AB0"/>
    <w:rsid w:val="00AF65B7"/>
    <w:rsid w:val="00B042D9"/>
    <w:rsid w:val="00B04D6D"/>
    <w:rsid w:val="00B326A4"/>
    <w:rsid w:val="00B45C62"/>
    <w:rsid w:val="00B55492"/>
    <w:rsid w:val="00B560B4"/>
    <w:rsid w:val="00B712EE"/>
    <w:rsid w:val="00B73C97"/>
    <w:rsid w:val="00BB644A"/>
    <w:rsid w:val="00BC355C"/>
    <w:rsid w:val="00BF4D2F"/>
    <w:rsid w:val="00C0605C"/>
    <w:rsid w:val="00C12314"/>
    <w:rsid w:val="00C1537B"/>
    <w:rsid w:val="00C22CAB"/>
    <w:rsid w:val="00C5483F"/>
    <w:rsid w:val="00C56347"/>
    <w:rsid w:val="00C67C90"/>
    <w:rsid w:val="00C831DB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33D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EE48FB"/>
    <w:rsid w:val="00F23574"/>
    <w:rsid w:val="00F26089"/>
    <w:rsid w:val="00F32B75"/>
    <w:rsid w:val="00F50715"/>
    <w:rsid w:val="00F77198"/>
    <w:rsid w:val="00F83C64"/>
    <w:rsid w:val="00F85317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yperlink" Target="http://www.ader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res.es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esanato.feira@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ol.feira@aderes.es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7187-86EA-44C7-9736-AC5D358B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3662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Patrícia Quirino</cp:lastModifiedBy>
  <cp:revision>3</cp:revision>
  <cp:lastPrinted>2019-07-05T17:28:00Z</cp:lastPrinted>
  <dcterms:created xsi:type="dcterms:W3CDTF">2019-07-10T18:54:00Z</dcterms:created>
  <dcterms:modified xsi:type="dcterms:W3CDTF">2019-07-10T18:56:00Z</dcterms:modified>
</cp:coreProperties>
</file>