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FB5" w:rsidRPr="009222AD" w:rsidRDefault="00A21FB5" w:rsidP="009222AD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9222AD">
        <w:rPr>
          <w:rFonts w:ascii="Arial" w:hAnsi="Arial" w:cs="Arial"/>
          <w:b/>
          <w:sz w:val="24"/>
          <w:szCs w:val="24"/>
        </w:rPr>
        <w:t>EDITAL DE CHAMAMENTO PÚBLICO - ADERES - 009/2020</w:t>
      </w:r>
    </w:p>
    <w:p w:rsidR="00456B3C" w:rsidRPr="009222AD" w:rsidRDefault="00456B3C" w:rsidP="009222AD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A21FB5" w:rsidRDefault="00A21FB5" w:rsidP="009222AD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222AD">
        <w:rPr>
          <w:rFonts w:ascii="Arial" w:hAnsi="Arial" w:cs="Arial"/>
          <w:b/>
          <w:sz w:val="24"/>
          <w:szCs w:val="24"/>
        </w:rPr>
        <w:t xml:space="preserve">ERRATA </w:t>
      </w:r>
    </w:p>
    <w:p w:rsidR="009222AD" w:rsidRPr="009222AD" w:rsidRDefault="009222AD" w:rsidP="009222AD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21FB5" w:rsidRPr="009222AD" w:rsidRDefault="00A21FB5" w:rsidP="009222AD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222AD">
        <w:rPr>
          <w:rFonts w:ascii="Arial" w:hAnsi="Arial" w:cs="Arial"/>
          <w:b/>
          <w:sz w:val="24"/>
          <w:szCs w:val="24"/>
        </w:rPr>
        <w:t xml:space="preserve">Introdução – Linha 07 </w:t>
      </w:r>
    </w:p>
    <w:p w:rsidR="00A21FB5" w:rsidRPr="009222AD" w:rsidRDefault="00A21FB5" w:rsidP="009222A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222AD">
        <w:rPr>
          <w:rFonts w:ascii="Arial" w:hAnsi="Arial" w:cs="Arial"/>
          <w:b/>
          <w:sz w:val="24"/>
          <w:szCs w:val="24"/>
        </w:rPr>
        <w:t>Aonde se lê:</w:t>
      </w:r>
      <w:r w:rsidRPr="009222AD">
        <w:rPr>
          <w:rFonts w:ascii="Arial" w:hAnsi="Arial" w:cs="Arial"/>
          <w:sz w:val="24"/>
          <w:szCs w:val="24"/>
        </w:rPr>
        <w:t xml:space="preserve"> [...] oportunidades para as pequenas empresas e empreendedores, da região metropolitana do estado[..]</w:t>
      </w:r>
    </w:p>
    <w:p w:rsidR="00A21FB5" w:rsidRPr="009222AD" w:rsidRDefault="00A21FB5" w:rsidP="009222A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222AD">
        <w:rPr>
          <w:rFonts w:ascii="Arial" w:hAnsi="Arial" w:cs="Arial"/>
          <w:b/>
          <w:sz w:val="24"/>
          <w:szCs w:val="24"/>
        </w:rPr>
        <w:t xml:space="preserve">Leia-se: </w:t>
      </w:r>
      <w:r w:rsidRPr="009222AD">
        <w:rPr>
          <w:rFonts w:ascii="Arial" w:hAnsi="Arial" w:cs="Arial"/>
          <w:sz w:val="24"/>
          <w:szCs w:val="24"/>
        </w:rPr>
        <w:t>oportunidades para as pequenas empresas e empreendedores, da região do estado presente[...]</w:t>
      </w:r>
    </w:p>
    <w:p w:rsidR="00A21FB5" w:rsidRPr="009222AD" w:rsidRDefault="00A21FB5" w:rsidP="009222A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A21FB5" w:rsidRPr="009222AD" w:rsidRDefault="00A21FB5" w:rsidP="009222AD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222AD">
        <w:rPr>
          <w:rFonts w:ascii="Arial" w:hAnsi="Arial" w:cs="Arial"/>
          <w:b/>
          <w:sz w:val="24"/>
          <w:szCs w:val="24"/>
        </w:rPr>
        <w:t xml:space="preserve">Tabela 2 – Critérios de Julgamento – </w:t>
      </w:r>
    </w:p>
    <w:p w:rsidR="00A21FB5" w:rsidRPr="009222AD" w:rsidRDefault="00A21FB5" w:rsidP="009222A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222AD">
        <w:rPr>
          <w:rFonts w:ascii="Arial" w:hAnsi="Arial" w:cs="Arial"/>
          <w:b/>
          <w:sz w:val="24"/>
          <w:szCs w:val="24"/>
        </w:rPr>
        <w:t>Aonde se lê:</w:t>
      </w:r>
      <w:r w:rsidRPr="009222AD">
        <w:rPr>
          <w:rFonts w:ascii="Arial" w:hAnsi="Arial" w:cs="Arial"/>
          <w:sz w:val="24"/>
          <w:szCs w:val="24"/>
        </w:rPr>
        <w:t xml:space="preserve"> Item b: Adequação da proposta ao objeto do edital e sua justificativa, à luz da Política nacional das Relações de Consumo estabelecida pelo CDC.</w:t>
      </w:r>
    </w:p>
    <w:p w:rsidR="00A21FB5" w:rsidRDefault="00A21FB5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222AD">
        <w:rPr>
          <w:rFonts w:ascii="Arial" w:hAnsi="Arial" w:cs="Arial"/>
          <w:sz w:val="24"/>
          <w:szCs w:val="24"/>
        </w:rPr>
        <w:t>– Grau pleno de atendimento (2,0 pontos); – Grau satisfatório de atendimento (1,0 ponto); – O não atendimento ou o atendimento insatisfatório (0,0). OBS.: A atribuição de nota “zero” neste critério implica eliminação da proposta, por força do art. 35 do Decreto Municipal nº 17.340, de 2018.</w:t>
      </w:r>
    </w:p>
    <w:p w:rsidR="009222AD" w:rsidRPr="009222AD" w:rsidRDefault="009222AD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A21FB5" w:rsidRPr="009222AD" w:rsidRDefault="00A21FB5" w:rsidP="009222A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222AD">
        <w:rPr>
          <w:rFonts w:ascii="Arial" w:hAnsi="Arial" w:cs="Arial"/>
          <w:b/>
          <w:sz w:val="24"/>
          <w:szCs w:val="24"/>
        </w:rPr>
        <w:t>Leia-se:</w:t>
      </w:r>
      <w:r w:rsidRPr="009222AD">
        <w:rPr>
          <w:rFonts w:ascii="Arial" w:hAnsi="Arial" w:cs="Arial"/>
          <w:sz w:val="24"/>
          <w:szCs w:val="24"/>
        </w:rPr>
        <w:t xml:space="preserve"> </w:t>
      </w:r>
      <w:r w:rsidR="00F730B8">
        <w:rPr>
          <w:rFonts w:ascii="Arial" w:hAnsi="Arial" w:cs="Arial"/>
          <w:sz w:val="24"/>
          <w:szCs w:val="24"/>
        </w:rPr>
        <w:t xml:space="preserve">Item b: </w:t>
      </w:r>
      <w:r w:rsidRPr="009222AD">
        <w:rPr>
          <w:rFonts w:ascii="Arial" w:hAnsi="Arial" w:cs="Arial"/>
          <w:sz w:val="24"/>
          <w:szCs w:val="24"/>
        </w:rPr>
        <w:t>Adequação da proposta ao objeto do edital e sua justificativa.</w:t>
      </w:r>
    </w:p>
    <w:p w:rsidR="00A21FB5" w:rsidRPr="009222AD" w:rsidRDefault="00A21FB5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222AD">
        <w:rPr>
          <w:rFonts w:ascii="Arial" w:hAnsi="Arial" w:cs="Arial"/>
          <w:sz w:val="24"/>
          <w:szCs w:val="24"/>
        </w:rPr>
        <w:t>– Grau pleno de atendimento (2,0 pontos); – Grau satisfatório de atendimento (1,0 ponto); – O não atendimento ou o atendimento insatisfatório (0,0).</w:t>
      </w:r>
    </w:p>
    <w:p w:rsidR="00A21FB5" w:rsidRPr="009222AD" w:rsidRDefault="00A21FB5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A6780C" w:rsidRPr="009222AD" w:rsidRDefault="00A6780C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222AD">
        <w:rPr>
          <w:rFonts w:ascii="Arial" w:hAnsi="Arial" w:cs="Arial"/>
          <w:b/>
          <w:sz w:val="24"/>
          <w:szCs w:val="24"/>
        </w:rPr>
        <w:t>Aonde se lê:</w:t>
      </w:r>
      <w:r w:rsidRPr="009222AD">
        <w:rPr>
          <w:rFonts w:ascii="Arial" w:hAnsi="Arial" w:cs="Arial"/>
          <w:sz w:val="24"/>
          <w:szCs w:val="24"/>
        </w:rPr>
        <w:t xml:space="preserve"> item h – “Para cada área de interesse a empresa vencedora deverá apresentar o cronograma que contemple no mínimo 50 empreendedores com 20h de consultoria”.</w:t>
      </w:r>
    </w:p>
    <w:p w:rsidR="00A6780C" w:rsidRPr="009222AD" w:rsidRDefault="00A6780C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222AD">
        <w:rPr>
          <w:rFonts w:ascii="Arial" w:hAnsi="Arial" w:cs="Arial"/>
          <w:sz w:val="24"/>
          <w:szCs w:val="24"/>
        </w:rPr>
        <w:t>“-  até 50 com 20h – 0</w:t>
      </w:r>
      <w:r w:rsidR="00F730B8" w:rsidRPr="009222AD">
        <w:rPr>
          <w:rFonts w:ascii="Arial" w:hAnsi="Arial" w:cs="Arial"/>
          <w:sz w:val="24"/>
          <w:szCs w:val="24"/>
        </w:rPr>
        <w:t>pt -</w:t>
      </w:r>
      <w:r w:rsidRPr="009222AD">
        <w:rPr>
          <w:rFonts w:ascii="Arial" w:hAnsi="Arial" w:cs="Arial"/>
          <w:sz w:val="24"/>
          <w:szCs w:val="24"/>
        </w:rPr>
        <w:t xml:space="preserve"> De 51 </w:t>
      </w:r>
      <w:proofErr w:type="gramStart"/>
      <w:r w:rsidRPr="009222AD">
        <w:rPr>
          <w:rFonts w:ascii="Arial" w:hAnsi="Arial" w:cs="Arial"/>
          <w:sz w:val="24"/>
          <w:szCs w:val="24"/>
        </w:rPr>
        <w:t>à</w:t>
      </w:r>
      <w:proofErr w:type="gramEnd"/>
      <w:r w:rsidRPr="009222AD">
        <w:rPr>
          <w:rFonts w:ascii="Arial" w:hAnsi="Arial" w:cs="Arial"/>
          <w:sz w:val="24"/>
          <w:szCs w:val="24"/>
        </w:rPr>
        <w:t xml:space="preserve"> 55 – 01</w:t>
      </w:r>
      <w:r w:rsidR="00F730B8" w:rsidRPr="009222AD">
        <w:rPr>
          <w:rFonts w:ascii="Arial" w:hAnsi="Arial" w:cs="Arial"/>
          <w:sz w:val="24"/>
          <w:szCs w:val="24"/>
        </w:rPr>
        <w:t>pt; -</w:t>
      </w:r>
      <w:r w:rsidRPr="009222AD">
        <w:rPr>
          <w:rFonts w:ascii="Arial" w:hAnsi="Arial" w:cs="Arial"/>
          <w:sz w:val="24"/>
          <w:szCs w:val="24"/>
        </w:rPr>
        <w:t xml:space="preserve"> De 56 à 60 – 02</w:t>
      </w:r>
      <w:r w:rsidR="00F730B8" w:rsidRPr="009222AD">
        <w:rPr>
          <w:rFonts w:ascii="Arial" w:hAnsi="Arial" w:cs="Arial"/>
          <w:sz w:val="24"/>
          <w:szCs w:val="24"/>
        </w:rPr>
        <w:t>pts; -</w:t>
      </w:r>
      <w:r w:rsidRPr="009222AD">
        <w:rPr>
          <w:rFonts w:ascii="Arial" w:hAnsi="Arial" w:cs="Arial"/>
          <w:sz w:val="24"/>
          <w:szCs w:val="24"/>
        </w:rPr>
        <w:t xml:space="preserve"> acima De 61 – 03</w:t>
      </w:r>
      <w:r w:rsidR="00F730B8" w:rsidRPr="009222AD">
        <w:rPr>
          <w:rFonts w:ascii="Arial" w:hAnsi="Arial" w:cs="Arial"/>
          <w:sz w:val="24"/>
          <w:szCs w:val="24"/>
        </w:rPr>
        <w:t>pts; ”</w:t>
      </w:r>
      <w:r w:rsidRPr="009222AD">
        <w:rPr>
          <w:rFonts w:ascii="Arial" w:hAnsi="Arial" w:cs="Arial"/>
          <w:sz w:val="24"/>
          <w:szCs w:val="24"/>
        </w:rPr>
        <w:t xml:space="preserve"> </w:t>
      </w:r>
    </w:p>
    <w:p w:rsidR="00A6780C" w:rsidRPr="009222AD" w:rsidRDefault="00A6780C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A6780C" w:rsidRPr="009222AD" w:rsidRDefault="00A6780C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222AD">
        <w:rPr>
          <w:rFonts w:ascii="Arial" w:hAnsi="Arial" w:cs="Arial"/>
          <w:b/>
          <w:sz w:val="24"/>
          <w:szCs w:val="24"/>
        </w:rPr>
        <w:t>Leia-se:</w:t>
      </w:r>
      <w:r w:rsidRPr="009222AD">
        <w:rPr>
          <w:rFonts w:ascii="Arial" w:hAnsi="Arial" w:cs="Arial"/>
          <w:sz w:val="24"/>
          <w:szCs w:val="24"/>
        </w:rPr>
        <w:t xml:space="preserve"> </w:t>
      </w:r>
      <w:r w:rsidR="00F730B8">
        <w:rPr>
          <w:rFonts w:ascii="Arial" w:hAnsi="Arial" w:cs="Arial"/>
          <w:sz w:val="24"/>
          <w:szCs w:val="24"/>
        </w:rPr>
        <w:t xml:space="preserve">Item h - </w:t>
      </w:r>
      <w:r w:rsidRPr="009222AD">
        <w:rPr>
          <w:rFonts w:ascii="Arial" w:hAnsi="Arial" w:cs="Arial"/>
          <w:sz w:val="24"/>
          <w:szCs w:val="24"/>
        </w:rPr>
        <w:t>“Para cada área de interesse a empresa vencedora deverá apresentar o cronograma que contemple no mínimo 25 empreendedores com 20h de consultoria”.</w:t>
      </w:r>
    </w:p>
    <w:p w:rsidR="00A6780C" w:rsidRPr="009222AD" w:rsidRDefault="00A6780C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222AD">
        <w:rPr>
          <w:rFonts w:ascii="Arial" w:hAnsi="Arial" w:cs="Arial"/>
          <w:sz w:val="24"/>
          <w:szCs w:val="24"/>
        </w:rPr>
        <w:t>“-  até 25 com 20h – 0</w:t>
      </w:r>
      <w:r w:rsidR="00F730B8" w:rsidRPr="009222AD">
        <w:rPr>
          <w:rFonts w:ascii="Arial" w:hAnsi="Arial" w:cs="Arial"/>
          <w:sz w:val="24"/>
          <w:szCs w:val="24"/>
        </w:rPr>
        <w:t>pt -</w:t>
      </w:r>
      <w:r w:rsidRPr="009222AD">
        <w:rPr>
          <w:rFonts w:ascii="Arial" w:hAnsi="Arial" w:cs="Arial"/>
          <w:sz w:val="24"/>
          <w:szCs w:val="24"/>
        </w:rPr>
        <w:t xml:space="preserve"> De 26 </w:t>
      </w:r>
      <w:proofErr w:type="gramStart"/>
      <w:r w:rsidRPr="009222AD">
        <w:rPr>
          <w:rFonts w:ascii="Arial" w:hAnsi="Arial" w:cs="Arial"/>
          <w:sz w:val="24"/>
          <w:szCs w:val="24"/>
        </w:rPr>
        <w:t>à</w:t>
      </w:r>
      <w:proofErr w:type="gramEnd"/>
      <w:r w:rsidRPr="009222AD">
        <w:rPr>
          <w:rFonts w:ascii="Arial" w:hAnsi="Arial" w:cs="Arial"/>
          <w:sz w:val="24"/>
          <w:szCs w:val="24"/>
        </w:rPr>
        <w:t xml:space="preserve"> 35 – 01</w:t>
      </w:r>
      <w:r w:rsidR="00F730B8" w:rsidRPr="009222AD">
        <w:rPr>
          <w:rFonts w:ascii="Arial" w:hAnsi="Arial" w:cs="Arial"/>
          <w:sz w:val="24"/>
          <w:szCs w:val="24"/>
        </w:rPr>
        <w:t>pt; -</w:t>
      </w:r>
      <w:r w:rsidRPr="009222AD">
        <w:rPr>
          <w:rFonts w:ascii="Arial" w:hAnsi="Arial" w:cs="Arial"/>
          <w:sz w:val="24"/>
          <w:szCs w:val="24"/>
        </w:rPr>
        <w:t xml:space="preserve"> De 36 à 50 – 02</w:t>
      </w:r>
      <w:r w:rsidR="00F730B8" w:rsidRPr="009222AD">
        <w:rPr>
          <w:rFonts w:ascii="Arial" w:hAnsi="Arial" w:cs="Arial"/>
          <w:sz w:val="24"/>
          <w:szCs w:val="24"/>
        </w:rPr>
        <w:t>pts; -</w:t>
      </w:r>
      <w:r w:rsidRPr="009222AD">
        <w:rPr>
          <w:rFonts w:ascii="Arial" w:hAnsi="Arial" w:cs="Arial"/>
          <w:sz w:val="24"/>
          <w:szCs w:val="24"/>
        </w:rPr>
        <w:t xml:space="preserve"> acima de </w:t>
      </w:r>
      <w:r w:rsidR="00F730B8" w:rsidRPr="009222AD">
        <w:rPr>
          <w:rFonts w:ascii="Arial" w:hAnsi="Arial" w:cs="Arial"/>
          <w:sz w:val="24"/>
          <w:szCs w:val="24"/>
        </w:rPr>
        <w:t>50 –</w:t>
      </w:r>
      <w:r w:rsidRPr="009222AD">
        <w:rPr>
          <w:rFonts w:ascii="Arial" w:hAnsi="Arial" w:cs="Arial"/>
          <w:sz w:val="24"/>
          <w:szCs w:val="24"/>
        </w:rPr>
        <w:t xml:space="preserve"> 03</w:t>
      </w:r>
      <w:r w:rsidR="00F730B8" w:rsidRPr="009222AD">
        <w:rPr>
          <w:rFonts w:ascii="Arial" w:hAnsi="Arial" w:cs="Arial"/>
          <w:sz w:val="24"/>
          <w:szCs w:val="24"/>
        </w:rPr>
        <w:t>pts; ”</w:t>
      </w:r>
      <w:r w:rsidRPr="009222AD">
        <w:rPr>
          <w:rFonts w:ascii="Arial" w:hAnsi="Arial" w:cs="Arial"/>
          <w:sz w:val="24"/>
          <w:szCs w:val="24"/>
        </w:rPr>
        <w:t xml:space="preserve"> </w:t>
      </w:r>
    </w:p>
    <w:p w:rsidR="00A6780C" w:rsidRPr="009222AD" w:rsidRDefault="00A6780C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A6780C" w:rsidRDefault="00A6780C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9222AD" w:rsidRPr="009222AD" w:rsidRDefault="009222AD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A6780C" w:rsidRPr="009222AD" w:rsidRDefault="00A6780C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A21FB5" w:rsidRDefault="00A21FB5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222AD">
        <w:rPr>
          <w:rFonts w:ascii="Arial" w:hAnsi="Arial" w:cs="Arial"/>
          <w:b/>
          <w:sz w:val="24"/>
          <w:szCs w:val="24"/>
        </w:rPr>
        <w:lastRenderedPageBreak/>
        <w:t xml:space="preserve">ANEXO I </w:t>
      </w:r>
    </w:p>
    <w:p w:rsidR="009222AD" w:rsidRPr="009222AD" w:rsidRDefault="009222AD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6780C" w:rsidRPr="009222AD" w:rsidRDefault="00A21FB5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222AD">
        <w:rPr>
          <w:rFonts w:ascii="Arial" w:hAnsi="Arial" w:cs="Arial"/>
          <w:b/>
          <w:sz w:val="24"/>
          <w:szCs w:val="24"/>
        </w:rPr>
        <w:t xml:space="preserve">Aonde se lê: </w:t>
      </w:r>
      <w:r w:rsidR="00A6780C" w:rsidRPr="009222AD">
        <w:rPr>
          <w:rFonts w:ascii="Arial" w:hAnsi="Arial" w:cs="Arial"/>
          <w:sz w:val="24"/>
          <w:szCs w:val="24"/>
        </w:rPr>
        <w:t xml:space="preserve">Item 2 – “A proposta deverá indicar </w:t>
      </w:r>
      <w:proofErr w:type="gramStart"/>
      <w:r w:rsidR="00A6780C" w:rsidRPr="009222AD">
        <w:rPr>
          <w:rFonts w:ascii="Arial" w:hAnsi="Arial" w:cs="Arial"/>
          <w:sz w:val="24"/>
          <w:szCs w:val="24"/>
        </w:rPr>
        <w:t>o(</w:t>
      </w:r>
      <w:proofErr w:type="gramEnd"/>
      <w:r w:rsidR="00A6780C" w:rsidRPr="009222AD">
        <w:rPr>
          <w:rFonts w:ascii="Arial" w:hAnsi="Arial" w:cs="Arial"/>
          <w:sz w:val="24"/>
          <w:szCs w:val="24"/>
        </w:rPr>
        <w:t>s) bairro(s) foco(s) de intervenção do projeto, EXCLUSIVAMENTE entre os municípios da Grande Vitória.”</w:t>
      </w:r>
    </w:p>
    <w:p w:rsidR="00A6780C" w:rsidRPr="009222AD" w:rsidRDefault="00A6780C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A6780C" w:rsidRPr="009222AD" w:rsidRDefault="00A6780C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222AD">
        <w:rPr>
          <w:rFonts w:ascii="Arial" w:hAnsi="Arial" w:cs="Arial"/>
          <w:b/>
          <w:sz w:val="24"/>
          <w:szCs w:val="24"/>
        </w:rPr>
        <w:t>Leia-se:</w:t>
      </w:r>
      <w:r w:rsidRPr="009222AD">
        <w:rPr>
          <w:rFonts w:ascii="Arial" w:hAnsi="Arial" w:cs="Arial"/>
          <w:sz w:val="24"/>
          <w:szCs w:val="24"/>
        </w:rPr>
        <w:t xml:space="preserve"> “A proposta deverá indicar </w:t>
      </w:r>
      <w:proofErr w:type="gramStart"/>
      <w:r w:rsidRPr="009222AD">
        <w:rPr>
          <w:rFonts w:ascii="Arial" w:hAnsi="Arial" w:cs="Arial"/>
          <w:sz w:val="24"/>
          <w:szCs w:val="24"/>
        </w:rPr>
        <w:t>o(</w:t>
      </w:r>
      <w:proofErr w:type="gramEnd"/>
      <w:r w:rsidRPr="009222AD">
        <w:rPr>
          <w:rFonts w:ascii="Arial" w:hAnsi="Arial" w:cs="Arial"/>
          <w:sz w:val="24"/>
          <w:szCs w:val="24"/>
        </w:rPr>
        <w:t>s) bairro(s) foco(s) de intervenção do projeto, EXCLUSIVAMENTE entre as regiões do Estado Presente.”</w:t>
      </w:r>
    </w:p>
    <w:p w:rsidR="00A21FB5" w:rsidRPr="009222AD" w:rsidRDefault="00A21FB5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A6780C" w:rsidRPr="009222AD" w:rsidRDefault="00A6780C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222AD">
        <w:rPr>
          <w:rFonts w:ascii="Arial" w:hAnsi="Arial" w:cs="Arial"/>
          <w:b/>
          <w:sz w:val="24"/>
          <w:szCs w:val="24"/>
        </w:rPr>
        <w:t>Aonde se lê:</w:t>
      </w:r>
      <w:r w:rsidRPr="009222AD">
        <w:rPr>
          <w:rFonts w:ascii="Arial" w:hAnsi="Arial" w:cs="Arial"/>
          <w:sz w:val="24"/>
          <w:szCs w:val="24"/>
        </w:rPr>
        <w:t xml:space="preserve"> Item 3 - c) Projetos de fomento a inovação e empreendedorismo:</w:t>
      </w:r>
    </w:p>
    <w:p w:rsidR="00A6780C" w:rsidRPr="009222AD" w:rsidRDefault="00A6780C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222AD">
        <w:rPr>
          <w:rFonts w:ascii="Arial" w:hAnsi="Arial" w:cs="Arial"/>
          <w:sz w:val="24"/>
          <w:szCs w:val="24"/>
        </w:rPr>
        <w:t>-Valor de referência por iniciativa: R$ 10.000,00</w:t>
      </w:r>
    </w:p>
    <w:p w:rsidR="00A21FB5" w:rsidRPr="009222AD" w:rsidRDefault="00A21FB5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A6780C" w:rsidRPr="009222AD" w:rsidRDefault="00A6780C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222AD">
        <w:rPr>
          <w:rFonts w:ascii="Arial" w:hAnsi="Arial" w:cs="Arial"/>
          <w:b/>
          <w:sz w:val="24"/>
          <w:szCs w:val="24"/>
        </w:rPr>
        <w:t xml:space="preserve">Leia-se: </w:t>
      </w:r>
      <w:r w:rsidR="009222AD" w:rsidRPr="009222AD">
        <w:rPr>
          <w:rFonts w:ascii="Arial" w:hAnsi="Arial" w:cs="Arial"/>
          <w:sz w:val="24"/>
          <w:szCs w:val="24"/>
        </w:rPr>
        <w:t>Item 3 -</w:t>
      </w:r>
      <w:r w:rsidR="009222AD">
        <w:rPr>
          <w:rFonts w:ascii="Arial" w:hAnsi="Arial" w:cs="Arial"/>
          <w:b/>
          <w:sz w:val="24"/>
          <w:szCs w:val="24"/>
        </w:rPr>
        <w:t xml:space="preserve"> </w:t>
      </w:r>
      <w:r w:rsidRPr="009222AD">
        <w:rPr>
          <w:rFonts w:ascii="Arial" w:hAnsi="Arial" w:cs="Arial"/>
          <w:sz w:val="24"/>
          <w:szCs w:val="24"/>
        </w:rPr>
        <w:t>c) Projetos de fomento a inovação e empreendedorismo:</w:t>
      </w:r>
    </w:p>
    <w:p w:rsidR="00A6780C" w:rsidRPr="009222AD" w:rsidRDefault="00A6780C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222AD">
        <w:rPr>
          <w:rFonts w:ascii="Arial" w:hAnsi="Arial" w:cs="Arial"/>
          <w:sz w:val="24"/>
          <w:szCs w:val="24"/>
        </w:rPr>
        <w:t>-Valor de referência por iniciativa (mínimo 50 empreendedores com 20h de consultoria): R$ 10.000,00</w:t>
      </w:r>
    </w:p>
    <w:p w:rsidR="00A6780C" w:rsidRPr="009222AD" w:rsidRDefault="00A6780C" w:rsidP="009222AD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222AD">
        <w:rPr>
          <w:rFonts w:ascii="Arial" w:hAnsi="Arial" w:cs="Arial"/>
          <w:sz w:val="24"/>
          <w:szCs w:val="24"/>
        </w:rPr>
        <w:t>- Valor de referência por iniciativa (mínimo 25 empreendedores com 20h de consultoria): R$ 5.000,00</w:t>
      </w:r>
    </w:p>
    <w:sectPr w:rsidR="00A6780C" w:rsidRPr="009222AD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FB5" w:rsidRDefault="00A21FB5" w:rsidP="00A21FB5">
      <w:pPr>
        <w:spacing w:after="0" w:line="240" w:lineRule="auto"/>
      </w:pPr>
      <w:r>
        <w:separator/>
      </w:r>
    </w:p>
  </w:endnote>
  <w:endnote w:type="continuationSeparator" w:id="0">
    <w:p w:rsidR="00A21FB5" w:rsidRDefault="00A21FB5" w:rsidP="00A21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FB5" w:rsidRDefault="00A21FB5" w:rsidP="00A21FB5">
      <w:pPr>
        <w:spacing w:after="0" w:line="240" w:lineRule="auto"/>
      </w:pPr>
      <w:r>
        <w:separator/>
      </w:r>
    </w:p>
  </w:footnote>
  <w:footnote w:type="continuationSeparator" w:id="0">
    <w:p w:rsidR="00A21FB5" w:rsidRDefault="00A21FB5" w:rsidP="00A21F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FB5" w:rsidRDefault="00A21FB5" w:rsidP="00A21FB5">
    <w:pPr>
      <w:pStyle w:val="Cabealho"/>
      <w:jc w:val="center"/>
    </w:pPr>
    <w:r w:rsidRPr="00667B1F">
      <w:rPr>
        <w:noProof/>
        <w:lang w:eastAsia="pt-BR"/>
      </w:rPr>
      <w:drawing>
        <wp:inline distT="0" distB="0" distL="0" distR="0" wp14:anchorId="7285AB34" wp14:editId="0D05F0FD">
          <wp:extent cx="3514298" cy="661917"/>
          <wp:effectExtent l="0" t="0" r="0" b="5080"/>
          <wp:docPr id="5" name="Image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298" cy="6619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21FB5" w:rsidRDefault="00A21FB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FB5"/>
    <w:rsid w:val="00456B3C"/>
    <w:rsid w:val="00731903"/>
    <w:rsid w:val="009222AD"/>
    <w:rsid w:val="00A21FB5"/>
    <w:rsid w:val="00A6780C"/>
    <w:rsid w:val="00F73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71B617-3EE2-43E6-838A-7C35E058B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1FB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21F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1FB5"/>
  </w:style>
  <w:style w:type="paragraph" w:styleId="Rodap">
    <w:name w:val="footer"/>
    <w:basedOn w:val="Normal"/>
    <w:link w:val="RodapChar"/>
    <w:uiPriority w:val="99"/>
    <w:unhideWhenUsed/>
    <w:rsid w:val="00A21F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1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Simões Neves</dc:creator>
  <cp:keywords/>
  <dc:description/>
  <cp:lastModifiedBy>Luciana Simões Neves</cp:lastModifiedBy>
  <cp:revision>2</cp:revision>
  <dcterms:created xsi:type="dcterms:W3CDTF">2020-09-10T19:37:00Z</dcterms:created>
  <dcterms:modified xsi:type="dcterms:W3CDTF">2020-09-10T19:37:00Z</dcterms:modified>
</cp:coreProperties>
</file>